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225650" w:rsidRPr="00225650" w:rsidTr="002256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25650" w:rsidRPr="00225650" w:rsidRDefault="00225650" w:rsidP="00225650">
            <w:pPr>
              <w:jc w:val="left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sz w:val="22"/>
                <w:lang w:eastAsia="bg-BG"/>
              </w:rPr>
              <w:t>Министерски съвет</w:t>
            </w:r>
          </w:p>
        </w:tc>
      </w:tr>
      <w:tr w:rsidR="00225650" w:rsidRPr="00225650" w:rsidTr="002256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18"/>
              <w:gridCol w:w="554"/>
            </w:tblGrid>
            <w:tr w:rsidR="00225650" w:rsidRPr="0022565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5650" w:rsidRPr="00225650" w:rsidRDefault="00225650" w:rsidP="00225650">
                  <w:pPr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sz w:val="22"/>
                      <w:lang w:eastAsia="bg-BG"/>
                    </w:rPr>
                    <w:t>брой: 54, от дата 15.7.2016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650" w:rsidRPr="00225650" w:rsidRDefault="00225650" w:rsidP="00225650">
                  <w:pPr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sz w:val="22"/>
                      <w:lang w:eastAsia="bg-BG"/>
                    </w:rPr>
                    <w:t>стр.4</w:t>
                  </w:r>
                </w:p>
              </w:tc>
            </w:tr>
          </w:tbl>
          <w:p w:rsidR="00225650" w:rsidRPr="00225650" w:rsidRDefault="00225650" w:rsidP="00225650">
            <w:pPr>
              <w:jc w:val="left"/>
              <w:rPr>
                <w:rFonts w:eastAsia="Times New Roman"/>
                <w:sz w:val="22"/>
                <w:lang w:eastAsia="bg-BG"/>
              </w:rPr>
            </w:pPr>
          </w:p>
        </w:tc>
      </w:tr>
      <w:tr w:rsidR="00225650" w:rsidRPr="00225650" w:rsidTr="002256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25650" w:rsidRPr="00225650" w:rsidRDefault="00225650" w:rsidP="00225650">
            <w:pPr>
              <w:jc w:val="left"/>
              <w:rPr>
                <w:rFonts w:eastAsia="Times New Roman"/>
                <w:sz w:val="22"/>
                <w:lang w:eastAsia="bg-BG"/>
              </w:rPr>
            </w:pPr>
          </w:p>
        </w:tc>
      </w:tr>
      <w:tr w:rsidR="00225650" w:rsidRPr="00225650" w:rsidTr="002256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25650" w:rsidRPr="00225650" w:rsidRDefault="00225650" w:rsidP="00225650">
            <w:pPr>
              <w:jc w:val="left"/>
              <w:rPr>
                <w:rFonts w:eastAsia="Times New Roman"/>
                <w:sz w:val="22"/>
                <w:lang w:eastAsia="bg-BG"/>
              </w:rPr>
            </w:pPr>
          </w:p>
        </w:tc>
      </w:tr>
      <w:tr w:rsidR="00225650" w:rsidRPr="00225650" w:rsidTr="002256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25650" w:rsidRPr="00225650" w:rsidRDefault="00225650" w:rsidP="00225650">
            <w:pPr>
              <w:jc w:val="left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sz w:val="22"/>
                <w:lang w:eastAsia="bg-BG"/>
              </w:rPr>
              <w:t>Постановление № 163 от 8 юли 2016 г. за одобряване на допълнителни разходи/трансфери за 2016 г. за изплащане на стипендии по Програмата на мерките за закрила на деца с изявени дарби от държавни и общински училища през 2016 г., приета с Постановление № 68 на Министерския съвет от 2016 г.</w:t>
            </w:r>
          </w:p>
        </w:tc>
      </w:tr>
      <w:tr w:rsidR="00225650" w:rsidRPr="00225650" w:rsidTr="002256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25650" w:rsidRPr="00225650" w:rsidRDefault="00225650" w:rsidP="00225650">
            <w:pPr>
              <w:jc w:val="left"/>
              <w:rPr>
                <w:rFonts w:eastAsia="Times New Roman"/>
                <w:sz w:val="22"/>
                <w:lang w:eastAsia="bg-BG"/>
              </w:rPr>
            </w:pPr>
          </w:p>
        </w:tc>
      </w:tr>
      <w:tr w:rsidR="00225650" w:rsidRPr="00225650" w:rsidTr="002256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25650" w:rsidRPr="00225650" w:rsidRDefault="00225650" w:rsidP="00225650">
            <w:pPr>
              <w:spacing w:before="100" w:beforeAutospacing="1" w:after="100" w:afterAutospacing="1"/>
              <w:jc w:val="left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sz w:val="22"/>
                <w:lang w:eastAsia="bg-BG"/>
              </w:rPr>
              <w:t> </w:t>
            </w:r>
          </w:p>
          <w:p w:rsidR="00225650" w:rsidRPr="00225650" w:rsidRDefault="00225650" w:rsidP="00225650">
            <w:pPr>
              <w:jc w:val="center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>ПОСТАНОВЛЕНИЕ № 163</w:t>
            </w:r>
            <w:r w:rsidRPr="00225650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br/>
              <w:t>ОТ 8 ЮЛИ 2016 Г.</w:t>
            </w:r>
          </w:p>
          <w:p w:rsidR="00225650" w:rsidRPr="00225650" w:rsidRDefault="00225650" w:rsidP="00225650">
            <w:pPr>
              <w:jc w:val="center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>за одобряване на допълнителни разходи/трансфери за 2016 г. за изплащане на стипендии по Програмата на мерките за закрила на деца с изявени дарби от държавни и общински училища през 2016 г., приета с Постановление № 68 на Министерския съвет от 2016 г.</w:t>
            </w:r>
            <w:r w:rsidRPr="00225650">
              <w:rPr>
                <w:rFonts w:eastAsia="Times New Roman"/>
                <w:color w:val="000000"/>
                <w:sz w:val="22"/>
                <w:lang w:eastAsia="bg-BG"/>
              </w:rPr>
              <w:t>(ДВ, бр. 28 от 2016 г.)</w:t>
            </w:r>
          </w:p>
          <w:p w:rsidR="00225650" w:rsidRPr="00225650" w:rsidRDefault="00225650" w:rsidP="00225650">
            <w:pPr>
              <w:jc w:val="center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color w:val="000000"/>
                <w:sz w:val="22"/>
                <w:lang w:eastAsia="bg-BG"/>
              </w:rPr>
              <w:t>МИНИСТЕРСКИЯТ СЪВЕТ</w:t>
            </w:r>
          </w:p>
          <w:p w:rsidR="00225650" w:rsidRPr="00225650" w:rsidRDefault="00225650" w:rsidP="00225650">
            <w:pPr>
              <w:jc w:val="center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caps/>
                <w:color w:val="000000"/>
                <w:spacing w:val="38"/>
                <w:sz w:val="22"/>
                <w:lang w:eastAsia="bg-BG"/>
              </w:rPr>
              <w:t>ПОСТАНОВИ:</w:t>
            </w:r>
          </w:p>
          <w:p w:rsidR="00225650" w:rsidRPr="00225650" w:rsidRDefault="00225650" w:rsidP="002256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b/>
                <w:bCs/>
                <w:color w:val="000000"/>
                <w:spacing w:val="3"/>
                <w:sz w:val="22"/>
                <w:lang w:eastAsia="bg-BG"/>
              </w:rPr>
              <w:t xml:space="preserve">Чл. 1. </w:t>
            </w:r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 xml:space="preserve">(1) Одобрява допълнителни разходи/трансфери в размер 257 310 лв. за изплащане на стипендии на ученици от общинските училища и на ученици от държавните спортни училища, финансирани от Министерството на </w:t>
            </w:r>
            <w:proofErr w:type="spellStart"/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>младежта</w:t>
            </w:r>
            <w:proofErr w:type="spellEnd"/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 xml:space="preserve"> и спорта.</w:t>
            </w:r>
          </w:p>
          <w:p w:rsidR="00225650" w:rsidRPr="00225650" w:rsidRDefault="00225650" w:rsidP="002256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>(2) Средствата по ал. 1 се разпределят, както следва:</w:t>
            </w:r>
          </w:p>
          <w:p w:rsidR="00225650" w:rsidRPr="00225650" w:rsidRDefault="00225650" w:rsidP="002256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 xml:space="preserve">1. по бюджетите на общините – 152 820 лв., разпределени съгласно приложението; </w:t>
            </w:r>
          </w:p>
          <w:p w:rsidR="00225650" w:rsidRPr="00225650" w:rsidRDefault="00225650" w:rsidP="002256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 xml:space="preserve">2. по бюджета на Министерството на </w:t>
            </w:r>
            <w:proofErr w:type="spellStart"/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>младежта</w:t>
            </w:r>
            <w:proofErr w:type="spellEnd"/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 xml:space="preserve"> и спорта – 104 490 лв., разпределени, както следва:</w:t>
            </w:r>
          </w:p>
          <w:p w:rsidR="00225650" w:rsidRPr="00225650" w:rsidRDefault="00225650" w:rsidP="002256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>а) за изплащане на стипендии за 2016 г. – 48 330 лв.;</w:t>
            </w:r>
          </w:p>
          <w:p w:rsidR="00225650" w:rsidRPr="00225650" w:rsidRDefault="00225650" w:rsidP="002256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 xml:space="preserve">б) за изплащане на стипендии, отпуснати през 2015 г. – 56 160 лв. </w:t>
            </w:r>
          </w:p>
          <w:p w:rsidR="00225650" w:rsidRPr="00225650" w:rsidRDefault="00225650" w:rsidP="002256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b/>
                <w:bCs/>
                <w:color w:val="000000"/>
                <w:spacing w:val="3"/>
                <w:sz w:val="22"/>
                <w:lang w:eastAsia="bg-BG"/>
              </w:rPr>
              <w:t xml:space="preserve">Чл. 2. </w:t>
            </w:r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 xml:space="preserve">Сумата по чл. 1, ал. 1 да се осигури за сметка на предвидените средства по централния бюджет за 2016 г. </w:t>
            </w:r>
          </w:p>
          <w:p w:rsidR="00225650" w:rsidRPr="00225650" w:rsidRDefault="00225650" w:rsidP="002256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b/>
                <w:bCs/>
                <w:color w:val="000000"/>
                <w:spacing w:val="3"/>
                <w:sz w:val="22"/>
                <w:lang w:eastAsia="bg-BG"/>
              </w:rPr>
              <w:t xml:space="preserve">Чл. 3. </w:t>
            </w:r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 xml:space="preserve">(1) Със сумата по чл. 1, ал. 2, т. 2 да се увеличат разходите по „Политика в областта на спорта за учащи и спорта в свободното време“, бюджетна програма „Спорт за учащи“ по бюджета на Министерството на </w:t>
            </w:r>
            <w:proofErr w:type="spellStart"/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>младежта</w:t>
            </w:r>
            <w:proofErr w:type="spellEnd"/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 xml:space="preserve"> и спорта за 2016 г. </w:t>
            </w:r>
          </w:p>
          <w:p w:rsidR="00225650" w:rsidRPr="00225650" w:rsidRDefault="00225650" w:rsidP="002256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>(2) Със сумата 48 330 лв. да се увеличи показателят по чл. 25, ал. 3, т. 1 от Закона за държавния бюджет на Република България за 2016 г.</w:t>
            </w:r>
          </w:p>
          <w:p w:rsidR="00225650" w:rsidRPr="00225650" w:rsidRDefault="00225650" w:rsidP="002256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>(3) Със сумата по чл. 1, ал. 2, т. 2 да се увеличи показателят по чл. 25, ал. 3, т. 2 от Закона за държавния бюджет на Република България за 2016 г.</w:t>
            </w:r>
          </w:p>
          <w:p w:rsidR="00225650" w:rsidRPr="00225650" w:rsidRDefault="00225650" w:rsidP="002256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b/>
                <w:bCs/>
                <w:color w:val="000000"/>
                <w:spacing w:val="4"/>
                <w:sz w:val="22"/>
                <w:lang w:eastAsia="bg-BG"/>
              </w:rPr>
              <w:t xml:space="preserve">Чл. 4. </w:t>
            </w:r>
            <w:r w:rsidRPr="00225650">
              <w:rPr>
                <w:rFonts w:eastAsia="Times New Roman"/>
                <w:color w:val="000000"/>
                <w:spacing w:val="4"/>
                <w:sz w:val="22"/>
                <w:lang w:eastAsia="bg-BG"/>
              </w:rPr>
              <w:t xml:space="preserve">Министърът на </w:t>
            </w:r>
            <w:proofErr w:type="spellStart"/>
            <w:r w:rsidRPr="00225650">
              <w:rPr>
                <w:rFonts w:eastAsia="Times New Roman"/>
                <w:color w:val="000000"/>
                <w:spacing w:val="4"/>
                <w:sz w:val="22"/>
                <w:lang w:eastAsia="bg-BG"/>
              </w:rPr>
              <w:t>младежта</w:t>
            </w:r>
            <w:proofErr w:type="spellEnd"/>
            <w:r w:rsidRPr="00225650">
              <w:rPr>
                <w:rFonts w:eastAsia="Times New Roman"/>
                <w:color w:val="000000"/>
                <w:spacing w:val="4"/>
                <w:sz w:val="22"/>
                <w:lang w:eastAsia="bg-BG"/>
              </w:rPr>
              <w:t xml:space="preserve"> и спорта да извърши съответните промени по бюджета на Министерството на </w:t>
            </w:r>
            <w:proofErr w:type="spellStart"/>
            <w:r w:rsidRPr="00225650">
              <w:rPr>
                <w:rFonts w:eastAsia="Times New Roman"/>
                <w:color w:val="000000"/>
                <w:spacing w:val="4"/>
                <w:sz w:val="22"/>
                <w:lang w:eastAsia="bg-BG"/>
              </w:rPr>
              <w:t>младежта</w:t>
            </w:r>
            <w:proofErr w:type="spellEnd"/>
            <w:r w:rsidRPr="00225650">
              <w:rPr>
                <w:rFonts w:eastAsia="Times New Roman"/>
                <w:color w:val="000000"/>
                <w:spacing w:val="4"/>
                <w:sz w:val="22"/>
                <w:lang w:eastAsia="bg-BG"/>
              </w:rPr>
              <w:t xml:space="preserve"> и спорта за 2016 г. и да уведоми министъра на финансите.</w:t>
            </w:r>
          </w:p>
          <w:p w:rsidR="00225650" w:rsidRPr="00225650" w:rsidRDefault="00225650" w:rsidP="002256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b/>
                <w:bCs/>
                <w:color w:val="000000"/>
                <w:spacing w:val="3"/>
                <w:sz w:val="22"/>
                <w:lang w:eastAsia="bg-BG"/>
              </w:rPr>
              <w:t xml:space="preserve">Чл. 5. </w:t>
            </w:r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 xml:space="preserve">Министърът на финансите да извърши налагащите се промени по централния бюджет, включително по бюджетните взаимоотношения на общините с централния бюджет за 2016 г. </w:t>
            </w:r>
          </w:p>
          <w:p w:rsidR="00225650" w:rsidRPr="00225650" w:rsidRDefault="00225650" w:rsidP="00225650">
            <w:pPr>
              <w:jc w:val="center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b/>
                <w:bCs/>
                <w:color w:val="000000"/>
                <w:spacing w:val="2"/>
                <w:sz w:val="22"/>
                <w:lang w:eastAsia="bg-BG"/>
              </w:rPr>
              <w:t>Заключителни разпоредби</w:t>
            </w:r>
          </w:p>
          <w:p w:rsidR="00225650" w:rsidRPr="00225650" w:rsidRDefault="00225650" w:rsidP="002256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b/>
                <w:bCs/>
                <w:color w:val="000000"/>
                <w:spacing w:val="2"/>
                <w:sz w:val="22"/>
                <w:lang w:eastAsia="bg-BG"/>
              </w:rPr>
              <w:t xml:space="preserve">§ 1. </w:t>
            </w:r>
            <w:r w:rsidRPr="00225650">
              <w:rPr>
                <w:rFonts w:eastAsia="Times New Roman"/>
                <w:color w:val="000000"/>
                <w:spacing w:val="2"/>
                <w:sz w:val="22"/>
                <w:lang w:eastAsia="bg-BG"/>
              </w:rPr>
              <w:t xml:space="preserve">Постановлението се приема на основание чл. 109, ал. 3 от Закона за публичните финанси и чл. 90, ал. 2 от Закона за държавния бюджет на Република България за 2016 г. във връзка с чл. 2 от Постановление № 68 на Министерския съвет от 2016 г. за приемане на Програма на мерките за закрила на деца с изявени дарби от държавни и общински училища през 2016 г. </w:t>
            </w:r>
          </w:p>
          <w:p w:rsidR="00225650" w:rsidRPr="00225650" w:rsidRDefault="00225650" w:rsidP="002256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b/>
                <w:bCs/>
                <w:color w:val="000000"/>
                <w:spacing w:val="3"/>
                <w:sz w:val="22"/>
                <w:lang w:eastAsia="bg-BG"/>
              </w:rPr>
              <w:t xml:space="preserve">§ 2. </w:t>
            </w:r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 xml:space="preserve">Изпълнението на постановлението се възлага на министъра на </w:t>
            </w:r>
            <w:proofErr w:type="spellStart"/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>младежта</w:t>
            </w:r>
            <w:proofErr w:type="spellEnd"/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 xml:space="preserve"> и спорта и на кметовете на съответните общини.</w:t>
            </w:r>
          </w:p>
          <w:p w:rsidR="00225650" w:rsidRPr="00225650" w:rsidRDefault="00225650" w:rsidP="002256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b/>
                <w:bCs/>
                <w:color w:val="000000"/>
                <w:spacing w:val="3"/>
                <w:sz w:val="22"/>
                <w:lang w:eastAsia="bg-BG"/>
              </w:rPr>
              <w:t xml:space="preserve">§ 3. </w:t>
            </w:r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 xml:space="preserve">Постановлението влиза в сила </w:t>
            </w:r>
            <w:proofErr w:type="spellStart"/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>от6</w:t>
            </w:r>
            <w:proofErr w:type="spellEnd"/>
            <w:r w:rsidRPr="00225650">
              <w:rPr>
                <w:rFonts w:eastAsia="Times New Roman"/>
                <w:color w:val="000000"/>
                <w:spacing w:val="3"/>
                <w:sz w:val="22"/>
                <w:lang w:eastAsia="bg-BG"/>
              </w:rPr>
              <w:t xml:space="preserve"> юли 2016 г. </w:t>
            </w:r>
          </w:p>
          <w:p w:rsidR="00225650" w:rsidRPr="00225650" w:rsidRDefault="00225650" w:rsidP="00225650">
            <w:pPr>
              <w:jc w:val="right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color w:val="000000"/>
                <w:sz w:val="22"/>
                <w:lang w:eastAsia="bg-BG"/>
              </w:rPr>
              <w:t xml:space="preserve">Министър-председател: </w:t>
            </w:r>
            <w:r w:rsidRPr="00225650">
              <w:rPr>
                <w:rFonts w:eastAsia="Times New Roman"/>
                <w:color w:val="000000"/>
                <w:sz w:val="22"/>
                <w:lang w:eastAsia="bg-BG"/>
              </w:rPr>
              <w:br/>
            </w:r>
            <w:r w:rsidRPr="00225650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>Бойко Борисов</w:t>
            </w:r>
          </w:p>
          <w:p w:rsidR="00225650" w:rsidRPr="00225650" w:rsidRDefault="00225650" w:rsidP="00225650">
            <w:pPr>
              <w:jc w:val="right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color w:val="000000"/>
                <w:sz w:val="22"/>
                <w:lang w:eastAsia="bg-BG"/>
              </w:rPr>
              <w:t xml:space="preserve">За главен секретар на Министерския съвет: </w:t>
            </w:r>
            <w:r w:rsidRPr="00225650">
              <w:rPr>
                <w:rFonts w:eastAsia="Times New Roman"/>
                <w:color w:val="000000"/>
                <w:sz w:val="22"/>
                <w:lang w:eastAsia="bg-BG"/>
              </w:rPr>
              <w:br/>
            </w:r>
            <w:r w:rsidRPr="00225650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lastRenderedPageBreak/>
              <w:t>Веселин Даков</w:t>
            </w:r>
          </w:p>
          <w:p w:rsidR="00225650" w:rsidRPr="00225650" w:rsidRDefault="00225650" w:rsidP="00225650">
            <w:pPr>
              <w:jc w:val="right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color w:val="000000"/>
                <w:sz w:val="22"/>
                <w:lang w:eastAsia="bg-BG"/>
              </w:rPr>
              <w:t>Приложение</w:t>
            </w:r>
            <w:r w:rsidRPr="00225650">
              <w:rPr>
                <w:rFonts w:eastAsia="Times New Roman"/>
                <w:color w:val="000000"/>
                <w:sz w:val="22"/>
                <w:lang w:eastAsia="bg-BG"/>
              </w:rPr>
              <w:br/>
              <w:t>към чл. 1, ал. 2, т. 1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09"/>
              <w:gridCol w:w="1630"/>
              <w:gridCol w:w="1959"/>
              <w:gridCol w:w="1959"/>
              <w:gridCol w:w="1538"/>
            </w:tblGrid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Община</w:t>
                  </w:r>
                </w:p>
              </w:tc>
              <w:tc>
                <w:tcPr>
                  <w:tcW w:w="16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Област</w:t>
                  </w:r>
                </w:p>
              </w:tc>
              <w:tc>
                <w:tcPr>
                  <w:tcW w:w="204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Брой стипендии, отпуснати през 2015 г.</w:t>
                  </w:r>
                </w:p>
              </w:tc>
              <w:tc>
                <w:tcPr>
                  <w:tcW w:w="204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Брой стипендии, отпуснати през 2016 г.</w:t>
                  </w:r>
                </w:p>
              </w:tc>
              <w:tc>
                <w:tcPr>
                  <w:tcW w:w="163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Сума (в лв.)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Айтос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Бургас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270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Банско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405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Берковица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proofErr w:type="spellStart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Mонтана</w:t>
                  </w:r>
                  <w:proofErr w:type="spellEnd"/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2 025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Ботевград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Софийска област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270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Бургас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Бургас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5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2 430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Варна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proofErr w:type="spellStart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Bарна</w:t>
                  </w:r>
                  <w:proofErr w:type="spellEnd"/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5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4 050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proofErr w:type="spellStart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Bелико</w:t>
                  </w:r>
                  <w:proofErr w:type="spellEnd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 xml:space="preserve"> </w:t>
                  </w:r>
                  <w:proofErr w:type="spellStart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Tърново</w:t>
                  </w:r>
                  <w:proofErr w:type="spellEnd"/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4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3 645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Велинград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1 350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Видин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proofErr w:type="spellStart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Bидин</w:t>
                  </w:r>
                  <w:proofErr w:type="spellEnd"/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2 160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Враца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proofErr w:type="spellStart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Bраца</w:t>
                  </w:r>
                  <w:proofErr w:type="spellEnd"/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2 700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Габрово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Габрово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3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3 915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Добрич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Добрич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6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4 455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Дупница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proofErr w:type="spellStart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Kюстендил</w:t>
                  </w:r>
                  <w:proofErr w:type="spellEnd"/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3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3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5 805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Ихтиман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Софийска област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405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Карнобат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Бургас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270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Кърджали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proofErr w:type="spellStart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Kърджали</w:t>
                  </w:r>
                  <w:proofErr w:type="spellEnd"/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810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proofErr w:type="spellStart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Kюстендил</w:t>
                  </w:r>
                  <w:proofErr w:type="spellEnd"/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2 430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Ловеч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Ловеч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675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Лом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proofErr w:type="spellStart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Mонтана</w:t>
                  </w:r>
                  <w:proofErr w:type="spellEnd"/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675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Луковит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Ловеч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3 915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Неделино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proofErr w:type="spellStart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Cмолян</w:t>
                  </w:r>
                  <w:proofErr w:type="spellEnd"/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2 295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1 755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Перник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Перник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1 215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Плевен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Плевен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4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1 620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Пловдив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Пловдив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5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5 400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Разград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proofErr w:type="spellStart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Pазград</w:t>
                  </w:r>
                  <w:proofErr w:type="spellEnd"/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810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Русе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proofErr w:type="spellStart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Pусе</w:t>
                  </w:r>
                  <w:proofErr w:type="spellEnd"/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810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proofErr w:type="spellStart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Самоков</w:t>
                  </w:r>
                  <w:proofErr w:type="spellEnd"/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Софийска област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4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3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6 615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Севлиево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Габрово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4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2 970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Силистра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proofErr w:type="spellStart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Cилистра</w:t>
                  </w:r>
                  <w:proofErr w:type="spellEnd"/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810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Сливен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proofErr w:type="spellStart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Cливен</w:t>
                  </w:r>
                  <w:proofErr w:type="spellEnd"/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12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4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10 665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proofErr w:type="spellStart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Cтара</w:t>
                  </w:r>
                  <w:proofErr w:type="spellEnd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 xml:space="preserve"> Загора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6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4 725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Столична община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41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20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52 650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Троян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Ловеч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3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4 185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lastRenderedPageBreak/>
                    <w:t>Търговище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proofErr w:type="spellStart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Tърговище</w:t>
                  </w:r>
                  <w:proofErr w:type="spellEnd"/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675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Харманли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proofErr w:type="spellStart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Xасково</w:t>
                  </w:r>
                  <w:proofErr w:type="spellEnd"/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270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Хасково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proofErr w:type="spellStart"/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Xасково</w:t>
                  </w:r>
                  <w:proofErr w:type="spellEnd"/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9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5 670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Червен бряг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Плевен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1 215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Шумен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Шумен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810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Ямбол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Ямбол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5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4 995</w:t>
                  </w:r>
                </w:p>
              </w:tc>
            </w:tr>
            <w:tr w:rsidR="00225650" w:rsidRPr="00225650" w:rsidTr="00225650">
              <w:trPr>
                <w:trHeight w:val="226"/>
              </w:trPr>
              <w:tc>
                <w:tcPr>
                  <w:tcW w:w="19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bg-BG"/>
                    </w:rPr>
                    <w:t>ОБЩО: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bg-BG"/>
                    </w:rPr>
                    <w:t>148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bg-BG"/>
                    </w:rPr>
                    <w:t>49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25650" w:rsidRPr="00225650" w:rsidRDefault="00225650" w:rsidP="00225650">
                  <w:pPr>
                    <w:spacing w:before="100" w:beforeAutospacing="1" w:after="100" w:afterAutospacing="1" w:line="226" w:lineRule="atLeast"/>
                    <w:jc w:val="right"/>
                    <w:rPr>
                      <w:rFonts w:eastAsia="Times New Roman"/>
                      <w:sz w:val="22"/>
                      <w:lang w:eastAsia="bg-BG"/>
                    </w:rPr>
                  </w:pPr>
                  <w:r w:rsidRPr="00225650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bg-BG"/>
                    </w:rPr>
                    <w:t>152 820</w:t>
                  </w:r>
                </w:p>
              </w:tc>
            </w:tr>
          </w:tbl>
          <w:p w:rsidR="00225650" w:rsidRPr="00225650" w:rsidRDefault="00225650" w:rsidP="00225650">
            <w:pPr>
              <w:jc w:val="left"/>
              <w:rPr>
                <w:rFonts w:eastAsia="Times New Roman"/>
                <w:sz w:val="22"/>
                <w:lang w:eastAsia="bg-BG"/>
              </w:rPr>
            </w:pPr>
            <w:r w:rsidRPr="00225650">
              <w:rPr>
                <w:rFonts w:eastAsia="Times New Roman"/>
                <w:color w:val="000000"/>
                <w:sz w:val="22"/>
                <w:lang w:eastAsia="bg-BG"/>
              </w:rPr>
              <w:t>5563</w:t>
            </w:r>
          </w:p>
        </w:tc>
      </w:tr>
      <w:tr w:rsidR="00225650" w:rsidRPr="00225650" w:rsidTr="002256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25650" w:rsidRPr="00225650" w:rsidRDefault="00225650" w:rsidP="00225650">
            <w:pPr>
              <w:jc w:val="left"/>
              <w:rPr>
                <w:rFonts w:eastAsia="Times New Roman"/>
                <w:sz w:val="22"/>
                <w:lang w:eastAsia="bg-BG"/>
              </w:rPr>
            </w:pPr>
          </w:p>
        </w:tc>
      </w:tr>
    </w:tbl>
    <w:p w:rsidR="009836C8" w:rsidRPr="00225650" w:rsidRDefault="009836C8">
      <w:pPr>
        <w:rPr>
          <w:sz w:val="22"/>
        </w:rPr>
      </w:pPr>
    </w:p>
    <w:sectPr w:rsidR="009836C8" w:rsidRPr="00225650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650"/>
    <w:rsid w:val="00021ABB"/>
    <w:rsid w:val="000743B5"/>
    <w:rsid w:val="000A7FA1"/>
    <w:rsid w:val="000C38E9"/>
    <w:rsid w:val="000D7B64"/>
    <w:rsid w:val="000F7F32"/>
    <w:rsid w:val="001127C0"/>
    <w:rsid w:val="001226FB"/>
    <w:rsid w:val="00141F6B"/>
    <w:rsid w:val="001B4464"/>
    <w:rsid w:val="00203862"/>
    <w:rsid w:val="00225650"/>
    <w:rsid w:val="00246D5F"/>
    <w:rsid w:val="002A3C43"/>
    <w:rsid w:val="002A6F09"/>
    <w:rsid w:val="002C2CEB"/>
    <w:rsid w:val="00320355"/>
    <w:rsid w:val="003960AC"/>
    <w:rsid w:val="0039724C"/>
    <w:rsid w:val="003D0EF2"/>
    <w:rsid w:val="004459AE"/>
    <w:rsid w:val="00460912"/>
    <w:rsid w:val="00475A6A"/>
    <w:rsid w:val="0047657A"/>
    <w:rsid w:val="0049404A"/>
    <w:rsid w:val="004A1F2C"/>
    <w:rsid w:val="004D5E46"/>
    <w:rsid w:val="004D6599"/>
    <w:rsid w:val="005719B7"/>
    <w:rsid w:val="00587AC0"/>
    <w:rsid w:val="005A3A95"/>
    <w:rsid w:val="005A6DB7"/>
    <w:rsid w:val="00627FCE"/>
    <w:rsid w:val="00677BAC"/>
    <w:rsid w:val="006D4567"/>
    <w:rsid w:val="006F5E10"/>
    <w:rsid w:val="00733AA3"/>
    <w:rsid w:val="007541F1"/>
    <w:rsid w:val="00760D29"/>
    <w:rsid w:val="007D65BC"/>
    <w:rsid w:val="00802B16"/>
    <w:rsid w:val="00806FDD"/>
    <w:rsid w:val="00844A20"/>
    <w:rsid w:val="00885D28"/>
    <w:rsid w:val="00887C63"/>
    <w:rsid w:val="008C2573"/>
    <w:rsid w:val="008C3062"/>
    <w:rsid w:val="009836C8"/>
    <w:rsid w:val="009A2213"/>
    <w:rsid w:val="009B2B3C"/>
    <w:rsid w:val="00A933F6"/>
    <w:rsid w:val="00AD0A05"/>
    <w:rsid w:val="00AD6071"/>
    <w:rsid w:val="00B3273C"/>
    <w:rsid w:val="00B7618F"/>
    <w:rsid w:val="00BA2604"/>
    <w:rsid w:val="00C615AD"/>
    <w:rsid w:val="00C96E19"/>
    <w:rsid w:val="00CB6321"/>
    <w:rsid w:val="00D03CBF"/>
    <w:rsid w:val="00D25017"/>
    <w:rsid w:val="00D266F7"/>
    <w:rsid w:val="00D446A3"/>
    <w:rsid w:val="00D754C7"/>
    <w:rsid w:val="00D944FC"/>
    <w:rsid w:val="00E45A69"/>
    <w:rsid w:val="00EB646D"/>
    <w:rsid w:val="00EB750D"/>
    <w:rsid w:val="00EF0F12"/>
    <w:rsid w:val="00F30CB8"/>
    <w:rsid w:val="00F77271"/>
    <w:rsid w:val="00FE1D11"/>
    <w:rsid w:val="00FE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225650"/>
  </w:style>
  <w:style w:type="character" w:customStyle="1" w:styleId="tdhead1">
    <w:name w:val="tdhead1"/>
    <w:basedOn w:val="DefaultParagraphFont"/>
    <w:rsid w:val="00225650"/>
  </w:style>
  <w:style w:type="paragraph" w:styleId="NormalWeb">
    <w:name w:val="Normal (Web)"/>
    <w:basedOn w:val="Normal"/>
    <w:uiPriority w:val="99"/>
    <w:semiHidden/>
    <w:unhideWhenUsed/>
    <w:rsid w:val="0022565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3583</Characters>
  <Application>Microsoft Office Word</Application>
  <DocSecurity>0</DocSecurity>
  <Lines>29</Lines>
  <Paragraphs>8</Paragraphs>
  <ScaleCrop>false</ScaleCrop>
  <Company>Grizli777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2016-08-01T12:12:00Z</dcterms:created>
  <dcterms:modified xsi:type="dcterms:W3CDTF">2016-08-01T12:13:00Z</dcterms:modified>
</cp:coreProperties>
</file>