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781873" w:rsidRPr="00781873" w:rsidTr="0078187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81873" w:rsidRPr="00781873" w:rsidRDefault="00781873" w:rsidP="00781873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781873">
              <w:rPr>
                <w:rFonts w:eastAsia="Times New Roman"/>
                <w:sz w:val="24"/>
                <w:szCs w:val="24"/>
              </w:rPr>
              <w:t>Министерски съвет</w:t>
            </w:r>
          </w:p>
        </w:tc>
      </w:tr>
      <w:tr w:rsidR="00781873" w:rsidRPr="00781873" w:rsidTr="0078187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18"/>
              <w:gridCol w:w="554"/>
            </w:tblGrid>
            <w:tr w:rsidR="00781873" w:rsidRPr="0078187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81873" w:rsidRPr="00781873" w:rsidRDefault="00781873" w:rsidP="00781873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781873">
                    <w:rPr>
                      <w:rFonts w:eastAsia="Times New Roman"/>
                      <w:sz w:val="24"/>
                      <w:szCs w:val="24"/>
                    </w:rPr>
                    <w:t>брой: 43, от дата 12.6.2015 г.   Официален раздел / МИНИСТЕРСКИ СЪВЕТ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1873" w:rsidRPr="00781873" w:rsidRDefault="00781873" w:rsidP="00781873">
                  <w:pPr>
                    <w:jc w:val="left"/>
                    <w:rPr>
                      <w:rFonts w:eastAsia="Times New Roman"/>
                      <w:sz w:val="24"/>
                      <w:szCs w:val="24"/>
                    </w:rPr>
                  </w:pPr>
                  <w:r w:rsidRPr="00781873">
                    <w:rPr>
                      <w:rFonts w:eastAsia="Times New Roman"/>
                      <w:sz w:val="24"/>
                      <w:szCs w:val="24"/>
                    </w:rPr>
                    <w:t>стр.3</w:t>
                  </w:r>
                </w:p>
              </w:tc>
            </w:tr>
          </w:tbl>
          <w:p w:rsidR="00781873" w:rsidRPr="00781873" w:rsidRDefault="00781873" w:rsidP="00781873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781873" w:rsidRPr="00781873" w:rsidTr="0078187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81873" w:rsidRPr="00781873" w:rsidRDefault="00781873" w:rsidP="00781873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781873" w:rsidRPr="00781873" w:rsidTr="0078187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81873" w:rsidRPr="00781873" w:rsidRDefault="00781873" w:rsidP="00781873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781873" w:rsidRPr="00781873" w:rsidTr="0078187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81873" w:rsidRPr="00781873" w:rsidRDefault="00781873" w:rsidP="00781873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781873">
              <w:rPr>
                <w:rFonts w:eastAsia="Times New Roman"/>
                <w:sz w:val="24"/>
                <w:szCs w:val="24"/>
              </w:rPr>
              <w:t>Постановление № 143 от 5 юни 2015 г. за изменение и допълнение на нормативни актове на Министерския съвет</w:t>
            </w:r>
          </w:p>
        </w:tc>
      </w:tr>
      <w:tr w:rsidR="00781873" w:rsidRPr="00781873" w:rsidTr="0078187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81873" w:rsidRPr="00781873" w:rsidRDefault="00781873" w:rsidP="00781873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781873" w:rsidRPr="00781873" w:rsidTr="0078187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81873" w:rsidRPr="00781873" w:rsidRDefault="00781873" w:rsidP="00781873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</w:rPr>
            </w:pPr>
            <w:r w:rsidRPr="00781873">
              <w:rPr>
                <w:rFonts w:eastAsia="Times New Roman"/>
                <w:sz w:val="24"/>
                <w:szCs w:val="24"/>
              </w:rPr>
              <w:t> </w:t>
            </w:r>
          </w:p>
          <w:p w:rsidR="00781873" w:rsidRPr="00781873" w:rsidRDefault="00781873" w:rsidP="00781873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7818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ПОСТАНОВЛЕНИЕ № 143 ОТ 5 ЮНИ 2015 Г.</w:t>
            </w:r>
          </w:p>
          <w:p w:rsidR="00781873" w:rsidRPr="00781873" w:rsidRDefault="00781873" w:rsidP="00781873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7818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 изменение и допълнение на нормативни актове на Министерския съвет</w:t>
            </w:r>
          </w:p>
          <w:p w:rsidR="00781873" w:rsidRPr="00781873" w:rsidRDefault="00781873" w:rsidP="00781873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781873">
              <w:rPr>
                <w:rFonts w:eastAsia="Times New Roman"/>
                <w:color w:val="000000"/>
                <w:sz w:val="24"/>
                <w:szCs w:val="24"/>
              </w:rPr>
              <w:t>МИНИСТЕРСКИЯТ СЪВЕТ</w:t>
            </w:r>
          </w:p>
          <w:p w:rsidR="00781873" w:rsidRPr="00781873" w:rsidRDefault="00781873" w:rsidP="0078187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781873">
              <w:rPr>
                <w:rFonts w:eastAsia="Times New Roman"/>
                <w:caps/>
                <w:color w:val="000000"/>
                <w:spacing w:val="38"/>
                <w:sz w:val="24"/>
                <w:szCs w:val="24"/>
              </w:rPr>
              <w:t>ПОСТАНОВИ:</w:t>
            </w:r>
          </w:p>
          <w:p w:rsidR="00781873" w:rsidRPr="00781873" w:rsidRDefault="00781873" w:rsidP="0078187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18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1. </w:t>
            </w:r>
            <w:r w:rsidRPr="00781873">
              <w:rPr>
                <w:rFonts w:eastAsia="Times New Roman"/>
                <w:color w:val="000000"/>
                <w:sz w:val="24"/>
                <w:szCs w:val="24"/>
              </w:rPr>
              <w:t>В чл. 3 от Постановление № 84 на Министерския съвет от 2009 г. за приемане на Списък на средищните училища в Република България, определяне на критерии за включване в Списъка на средищните училища и приемане на финансови правила за разходване на средствата за допълнително финансиране за осигуряване обучението на пътуващите ученици от средищните училища (обн., ДВ, бр. 29 от 2009 г.; изм. и доп., бр. 51, 79 и 87 от 2009 г., бр. 3, 12 и 97 от 2010 г., бр. 60 и 97 от 2011 г., бр. 18 и 84 от 2012 г., бр. 17, 62 и 97 от 2013 г. и бр. 92 от 2014 г.) се правят следните изменения и допълнения:</w:t>
            </w:r>
          </w:p>
          <w:p w:rsidR="00781873" w:rsidRPr="00781873" w:rsidRDefault="00781873" w:rsidP="0078187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1873">
              <w:rPr>
                <w:rFonts w:eastAsia="Times New Roman"/>
                <w:color w:val="000000"/>
                <w:sz w:val="24"/>
                <w:szCs w:val="24"/>
              </w:rPr>
              <w:t>1. В ал. 1:</w:t>
            </w:r>
          </w:p>
          <w:p w:rsidR="00781873" w:rsidRPr="00781873" w:rsidRDefault="00781873" w:rsidP="0078187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1873">
              <w:rPr>
                <w:rFonts w:eastAsia="Times New Roman"/>
                <w:color w:val="000000"/>
                <w:sz w:val="24"/>
                <w:szCs w:val="24"/>
              </w:rPr>
              <w:t>а) в основния текст думите „пътуващите ученици“ се заменят с „учениците“;</w:t>
            </w:r>
          </w:p>
          <w:p w:rsidR="00781873" w:rsidRPr="00781873" w:rsidRDefault="00781873" w:rsidP="0078187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1873">
              <w:rPr>
                <w:rFonts w:eastAsia="Times New Roman"/>
                <w:color w:val="000000"/>
                <w:sz w:val="24"/>
                <w:szCs w:val="24"/>
              </w:rPr>
              <w:t>б) в т. 1 след думите „транспортни разходи“ се добавя „за пътуващите ученици“;</w:t>
            </w:r>
          </w:p>
          <w:p w:rsidR="00781873" w:rsidRPr="00781873" w:rsidRDefault="00781873" w:rsidP="0078187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1873">
              <w:rPr>
                <w:rFonts w:eastAsia="Times New Roman"/>
                <w:color w:val="000000"/>
                <w:sz w:val="24"/>
                <w:szCs w:val="24"/>
              </w:rPr>
              <w:t>в) в т. 2 думите „пътуващи ученици“ се заменят с „учениците“.</w:t>
            </w:r>
          </w:p>
          <w:p w:rsidR="00781873" w:rsidRPr="00781873" w:rsidRDefault="00781873" w:rsidP="0078187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1873">
              <w:rPr>
                <w:rFonts w:eastAsia="Times New Roman"/>
                <w:color w:val="000000"/>
                <w:sz w:val="24"/>
                <w:szCs w:val="24"/>
              </w:rPr>
              <w:t>2. В ал. 3 думите „пътуващите ученици“ се заменят с „учениците от І до VІІІ клас, обхванати в целодневната организация на учебния ден“ и се поставя запетая.</w:t>
            </w:r>
          </w:p>
          <w:p w:rsidR="00781873" w:rsidRPr="00781873" w:rsidRDefault="00781873" w:rsidP="0078187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1873">
              <w:rPr>
                <w:rFonts w:eastAsia="Times New Roman"/>
                <w:color w:val="000000"/>
                <w:sz w:val="24"/>
                <w:szCs w:val="24"/>
              </w:rPr>
              <w:t>3. Алинея 5 се отменя.</w:t>
            </w:r>
          </w:p>
          <w:p w:rsidR="00781873" w:rsidRPr="00781873" w:rsidRDefault="00781873" w:rsidP="0078187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18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2. </w:t>
            </w:r>
            <w:r w:rsidRPr="00781873">
              <w:rPr>
                <w:rFonts w:eastAsia="Times New Roman"/>
                <w:color w:val="000000"/>
                <w:sz w:val="24"/>
                <w:szCs w:val="24"/>
              </w:rPr>
              <w:t>В Постановление № 186 на Министерския съвет от 2010 г. за осигуряване на целодневна организация на учебния ден за учениците от I до V клас в държавните и общинските училища (обн., ДВ, бр. 71 от 2010 г.; изм. и доп., бр. 40 и 106 от 2011 г., бр. 18 от 2012 г., бр. 17, 40 и 62 от 2013 г., бр. 47 и 92 от 2014 г.) се правят следните изменения и допълнения:</w:t>
            </w:r>
          </w:p>
          <w:p w:rsidR="00781873" w:rsidRPr="00781873" w:rsidRDefault="00781873" w:rsidP="0078187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1873">
              <w:rPr>
                <w:rFonts w:eastAsia="Times New Roman"/>
                <w:color w:val="000000"/>
                <w:sz w:val="24"/>
                <w:szCs w:val="24"/>
              </w:rPr>
              <w:t>1. В наименованието думите „І до V клас“ се заменят с „І до VІ клас“.</w:t>
            </w:r>
          </w:p>
          <w:p w:rsidR="00781873" w:rsidRPr="00781873" w:rsidRDefault="00781873" w:rsidP="0078187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1873">
              <w:rPr>
                <w:rFonts w:eastAsia="Times New Roman"/>
                <w:color w:val="000000"/>
                <w:sz w:val="24"/>
                <w:szCs w:val="24"/>
              </w:rPr>
              <w:t>2. В чл. 1:</w:t>
            </w:r>
          </w:p>
          <w:p w:rsidR="00781873" w:rsidRPr="00781873" w:rsidRDefault="00781873" w:rsidP="0078187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1873">
              <w:rPr>
                <w:rFonts w:eastAsia="Times New Roman"/>
                <w:color w:val="000000"/>
                <w:sz w:val="24"/>
                <w:szCs w:val="24"/>
              </w:rPr>
              <w:t>а) в ал. 1 думите „І до V клас“ се заменят с „І до VІ клас“;</w:t>
            </w:r>
          </w:p>
          <w:p w:rsidR="00781873" w:rsidRPr="00781873" w:rsidRDefault="00781873" w:rsidP="0078187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1873">
              <w:rPr>
                <w:rFonts w:eastAsia="Times New Roman"/>
                <w:color w:val="000000"/>
                <w:sz w:val="24"/>
                <w:szCs w:val="24"/>
              </w:rPr>
              <w:t>б) в ал. 2 думите „І до V клас“ се заменят с „І до VІ клас“.</w:t>
            </w:r>
          </w:p>
          <w:p w:rsidR="00781873" w:rsidRPr="00781873" w:rsidRDefault="00781873" w:rsidP="0078187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1873">
              <w:rPr>
                <w:rFonts w:eastAsia="Times New Roman"/>
                <w:color w:val="000000"/>
                <w:sz w:val="24"/>
                <w:szCs w:val="24"/>
              </w:rPr>
              <w:t>3. В чл. 2:</w:t>
            </w:r>
          </w:p>
          <w:p w:rsidR="00781873" w:rsidRPr="00781873" w:rsidRDefault="00781873" w:rsidP="0078187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1873">
              <w:rPr>
                <w:rFonts w:eastAsia="Times New Roman"/>
                <w:color w:val="000000"/>
                <w:sz w:val="24"/>
                <w:szCs w:val="24"/>
              </w:rPr>
              <w:t>а) досегашният текст става ал. 1 и в нея думите „І до V клас“ се заменят с „І до VІ клас“;</w:t>
            </w:r>
          </w:p>
          <w:p w:rsidR="00781873" w:rsidRPr="00781873" w:rsidRDefault="00781873" w:rsidP="0078187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1873">
              <w:rPr>
                <w:rFonts w:eastAsia="Times New Roman"/>
                <w:color w:val="000000"/>
                <w:sz w:val="24"/>
                <w:szCs w:val="24"/>
              </w:rPr>
              <w:t>б) създава се ал. 2:</w:t>
            </w:r>
          </w:p>
          <w:p w:rsidR="00781873" w:rsidRPr="00781873" w:rsidRDefault="00781873" w:rsidP="0078187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1873">
              <w:rPr>
                <w:rFonts w:eastAsia="Times New Roman"/>
                <w:color w:val="000000"/>
                <w:sz w:val="24"/>
                <w:szCs w:val="24"/>
              </w:rPr>
              <w:t>„(2) Целодневната организация на учебния ден за учениците от VI клас по ал. 1 се осъществява след осигуряване на такава за учениците от I до V клас и при наличие на необходимата материална база.“</w:t>
            </w:r>
          </w:p>
          <w:p w:rsidR="00781873" w:rsidRPr="00781873" w:rsidRDefault="00781873" w:rsidP="0078187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1873">
              <w:rPr>
                <w:rFonts w:eastAsia="Times New Roman"/>
                <w:color w:val="000000"/>
                <w:sz w:val="24"/>
                <w:szCs w:val="24"/>
              </w:rPr>
              <w:t>4. В чл. 3 думите „пътуващите ученици от І до V клас“ се заменят с „учениците от І до VІ клас“.</w:t>
            </w:r>
          </w:p>
          <w:p w:rsidR="00781873" w:rsidRPr="00781873" w:rsidRDefault="00781873" w:rsidP="00781873">
            <w:pPr>
              <w:spacing w:line="268" w:lineRule="auto"/>
              <w:jc w:val="center"/>
              <w:textAlignment w:val="center"/>
              <w:rPr>
                <w:rFonts w:eastAsia="Times New Roman"/>
                <w:sz w:val="24"/>
                <w:szCs w:val="24"/>
              </w:rPr>
            </w:pPr>
            <w:r w:rsidRPr="007818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Заключителна разпоредба</w:t>
            </w:r>
          </w:p>
          <w:p w:rsidR="00781873" w:rsidRPr="00781873" w:rsidRDefault="00781873" w:rsidP="00781873">
            <w:pPr>
              <w:spacing w:line="268" w:lineRule="auto"/>
              <w:ind w:firstLine="283"/>
              <w:textAlignment w:val="center"/>
              <w:rPr>
                <w:rFonts w:eastAsia="Times New Roman"/>
                <w:sz w:val="24"/>
                <w:szCs w:val="24"/>
              </w:rPr>
            </w:pPr>
            <w:r w:rsidRPr="007818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§ 3. </w:t>
            </w:r>
            <w:r w:rsidRPr="00781873">
              <w:rPr>
                <w:rFonts w:eastAsia="Times New Roman"/>
                <w:color w:val="000000"/>
                <w:sz w:val="24"/>
                <w:szCs w:val="24"/>
              </w:rPr>
              <w:t xml:space="preserve">Постановлението влиза в сила от учебната 2015/2016 г. с изключение на § 1, </w:t>
            </w:r>
            <w:r w:rsidRPr="00781873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който влиза в сила от 1 юли 2015 г.</w:t>
            </w:r>
          </w:p>
          <w:p w:rsidR="00781873" w:rsidRPr="00781873" w:rsidRDefault="00781873" w:rsidP="00781873">
            <w:pPr>
              <w:spacing w:line="268" w:lineRule="auto"/>
              <w:ind w:firstLine="283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781873">
              <w:rPr>
                <w:rFonts w:eastAsia="Times New Roman"/>
                <w:color w:val="000000"/>
                <w:sz w:val="24"/>
                <w:szCs w:val="24"/>
              </w:rPr>
              <w:t xml:space="preserve">Министър-председател: </w:t>
            </w:r>
            <w:r w:rsidRPr="007818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Бойко Борисов</w:t>
            </w:r>
          </w:p>
          <w:p w:rsidR="00781873" w:rsidRPr="00781873" w:rsidRDefault="00781873" w:rsidP="00781873">
            <w:pPr>
              <w:spacing w:line="220" w:lineRule="atLeast"/>
              <w:jc w:val="right"/>
              <w:textAlignment w:val="center"/>
              <w:rPr>
                <w:rFonts w:eastAsia="Times New Roman"/>
                <w:sz w:val="24"/>
                <w:szCs w:val="24"/>
              </w:rPr>
            </w:pPr>
            <w:r w:rsidRPr="00781873">
              <w:rPr>
                <w:rFonts w:eastAsia="Times New Roman"/>
                <w:color w:val="000000"/>
                <w:sz w:val="24"/>
                <w:szCs w:val="24"/>
              </w:rPr>
              <w:t xml:space="preserve">За главен секретар на Министерския съвет: </w:t>
            </w:r>
            <w:r w:rsidRPr="0078187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Веселин Даков</w:t>
            </w:r>
          </w:p>
          <w:p w:rsidR="00781873" w:rsidRPr="00781873" w:rsidRDefault="00781873" w:rsidP="00781873">
            <w:pPr>
              <w:spacing w:line="268" w:lineRule="auto"/>
              <w:textAlignment w:val="center"/>
              <w:rPr>
                <w:rFonts w:eastAsia="Times New Roman"/>
                <w:sz w:val="24"/>
                <w:szCs w:val="24"/>
              </w:rPr>
            </w:pPr>
            <w:r w:rsidRPr="00781873">
              <w:rPr>
                <w:rFonts w:eastAsia="Times New Roman"/>
                <w:color w:val="000000"/>
                <w:sz w:val="24"/>
                <w:szCs w:val="24"/>
              </w:rPr>
              <w:t>3886</w:t>
            </w:r>
          </w:p>
        </w:tc>
      </w:tr>
      <w:tr w:rsidR="00781873" w:rsidRPr="00781873" w:rsidTr="0078187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81873" w:rsidRPr="00781873" w:rsidRDefault="00781873" w:rsidP="00781873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836C8" w:rsidRPr="00781873" w:rsidRDefault="009836C8">
      <w:pPr>
        <w:rPr>
          <w:sz w:val="24"/>
          <w:szCs w:val="24"/>
        </w:rPr>
      </w:pPr>
    </w:p>
    <w:sectPr w:rsidR="009836C8" w:rsidRPr="00781873" w:rsidSect="0098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81873"/>
    <w:rsid w:val="00021ABB"/>
    <w:rsid w:val="000A7FA1"/>
    <w:rsid w:val="000D7B64"/>
    <w:rsid w:val="001226FB"/>
    <w:rsid w:val="001B4464"/>
    <w:rsid w:val="002C2CEB"/>
    <w:rsid w:val="003D0EF2"/>
    <w:rsid w:val="0047657A"/>
    <w:rsid w:val="0049404A"/>
    <w:rsid w:val="004A1F2C"/>
    <w:rsid w:val="004D5E46"/>
    <w:rsid w:val="005719B7"/>
    <w:rsid w:val="005C52AF"/>
    <w:rsid w:val="00627FCE"/>
    <w:rsid w:val="007541F1"/>
    <w:rsid w:val="00781873"/>
    <w:rsid w:val="007D65BC"/>
    <w:rsid w:val="008C2573"/>
    <w:rsid w:val="009836C8"/>
    <w:rsid w:val="009B2B3C"/>
    <w:rsid w:val="00A933F6"/>
    <w:rsid w:val="00B7618F"/>
    <w:rsid w:val="00BA2604"/>
    <w:rsid w:val="00C615AD"/>
    <w:rsid w:val="00D446A3"/>
    <w:rsid w:val="00EF0F12"/>
    <w:rsid w:val="00F30CB8"/>
    <w:rsid w:val="00FE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781873"/>
  </w:style>
  <w:style w:type="character" w:customStyle="1" w:styleId="tdhead1">
    <w:name w:val="tdhead1"/>
    <w:basedOn w:val="DefaultParagraphFont"/>
    <w:rsid w:val="00781873"/>
  </w:style>
  <w:style w:type="paragraph" w:styleId="NormalWeb">
    <w:name w:val="Normal (Web)"/>
    <w:basedOn w:val="Normal"/>
    <w:uiPriority w:val="99"/>
    <w:semiHidden/>
    <w:unhideWhenUsed/>
    <w:rsid w:val="00781873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70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10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8380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2708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662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313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Company>Grizli777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2015-06-15T06:58:00Z</dcterms:created>
  <dcterms:modified xsi:type="dcterms:W3CDTF">2015-06-15T06:58:00Z</dcterms:modified>
</cp:coreProperties>
</file>