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4F014" w14:textId="77777777" w:rsidR="005B768F" w:rsidRPr="005B768F" w:rsidRDefault="005B768F" w:rsidP="005B768F">
      <w:pPr>
        <w:jc w:val="center"/>
        <w:rPr>
          <w:b/>
          <w:bCs w:val="0"/>
        </w:rPr>
      </w:pPr>
      <w:r w:rsidRPr="005B768F">
        <w:rPr>
          <w:b/>
          <w:bCs w:val="0"/>
        </w:rPr>
        <w:t>Министерство на образованието и науката</w:t>
      </w:r>
    </w:p>
    <w:p w14:paraId="437BA986" w14:textId="77777777" w:rsidR="005B768F" w:rsidRDefault="005B768F" w:rsidP="005B768F">
      <w:pPr>
        <w:jc w:val="center"/>
        <w:rPr>
          <w:b/>
          <w:bCs w:val="0"/>
        </w:rPr>
      </w:pPr>
      <w:r w:rsidRPr="005B768F">
        <w:rPr>
          <w:b/>
          <w:bCs w:val="0"/>
        </w:rPr>
        <w:t xml:space="preserve">брой: 2, от дата 7.1.2022 г.  </w:t>
      </w:r>
    </w:p>
    <w:p w14:paraId="2EE1BBF1" w14:textId="4CCF3045" w:rsidR="005B768F" w:rsidRPr="005B768F" w:rsidRDefault="005B768F" w:rsidP="005B768F">
      <w:pPr>
        <w:jc w:val="center"/>
        <w:rPr>
          <w:b/>
          <w:bCs w:val="0"/>
        </w:rPr>
      </w:pPr>
      <w:r w:rsidRPr="005B768F">
        <w:rPr>
          <w:b/>
          <w:bCs w:val="0"/>
        </w:rPr>
        <w:t xml:space="preserve"> Официален раздел / МИНИСТЕРСТВА И ДРУГИ ВЕДОМСТВА</w:t>
      </w:r>
      <w:r w:rsidRPr="005B768F">
        <w:rPr>
          <w:b/>
          <w:bCs w:val="0"/>
        </w:rPr>
        <w:tab/>
      </w:r>
    </w:p>
    <w:p w14:paraId="24F3E57E" w14:textId="77777777" w:rsidR="005B768F" w:rsidRPr="005B768F" w:rsidRDefault="005B768F" w:rsidP="005B768F">
      <w:pPr>
        <w:jc w:val="center"/>
        <w:rPr>
          <w:b/>
          <w:bCs w:val="0"/>
        </w:rPr>
      </w:pPr>
    </w:p>
    <w:p w14:paraId="3BB7DD8D" w14:textId="77777777" w:rsidR="005B768F" w:rsidRPr="005B768F" w:rsidRDefault="005B768F" w:rsidP="005B768F">
      <w:pPr>
        <w:jc w:val="center"/>
        <w:rPr>
          <w:b/>
          <w:bCs w:val="0"/>
        </w:rPr>
      </w:pPr>
      <w:r w:rsidRPr="005B768F">
        <w:rPr>
          <w:b/>
          <w:bCs w:val="0"/>
        </w:rPr>
        <w:t xml:space="preserve">Правилник за устройството и дейността на Национален </w:t>
      </w:r>
      <w:proofErr w:type="spellStart"/>
      <w:r w:rsidRPr="005B768F">
        <w:rPr>
          <w:b/>
          <w:bCs w:val="0"/>
        </w:rPr>
        <w:t>STEM</w:t>
      </w:r>
      <w:proofErr w:type="spellEnd"/>
      <w:r w:rsidRPr="005B768F">
        <w:rPr>
          <w:b/>
          <w:bCs w:val="0"/>
        </w:rPr>
        <w:t xml:space="preserve"> център</w:t>
      </w:r>
    </w:p>
    <w:p w14:paraId="17BB4EB4" w14:textId="77777777" w:rsidR="005B768F" w:rsidRPr="005B768F" w:rsidRDefault="005B768F" w:rsidP="005B768F">
      <w:pPr>
        <w:jc w:val="center"/>
        <w:rPr>
          <w:b/>
          <w:bCs w:val="0"/>
        </w:rPr>
      </w:pPr>
    </w:p>
    <w:p w14:paraId="07C71920" w14:textId="42325085" w:rsidR="005B768F" w:rsidRPr="005B768F" w:rsidRDefault="005B768F" w:rsidP="005B768F">
      <w:pPr>
        <w:jc w:val="center"/>
        <w:rPr>
          <w:b/>
          <w:bCs w:val="0"/>
        </w:rPr>
      </w:pPr>
    </w:p>
    <w:p w14:paraId="7C1B89E8" w14:textId="77777777" w:rsidR="005B768F" w:rsidRPr="005B768F" w:rsidRDefault="005B768F" w:rsidP="005B768F">
      <w:pPr>
        <w:jc w:val="center"/>
        <w:rPr>
          <w:b/>
          <w:bCs w:val="0"/>
        </w:rPr>
      </w:pPr>
      <w:r w:rsidRPr="005B768F">
        <w:rPr>
          <w:b/>
          <w:bCs w:val="0"/>
        </w:rPr>
        <w:t>МИНИСТЕРСТВО НА ОБРАЗОВАНИЕТО И НАУКАТА</w:t>
      </w:r>
    </w:p>
    <w:p w14:paraId="47868CB5" w14:textId="77777777" w:rsidR="005B768F" w:rsidRPr="005B768F" w:rsidRDefault="005B768F" w:rsidP="005B768F">
      <w:pPr>
        <w:jc w:val="center"/>
        <w:rPr>
          <w:b/>
          <w:bCs w:val="0"/>
        </w:rPr>
      </w:pPr>
      <w:r w:rsidRPr="005B768F">
        <w:rPr>
          <w:b/>
          <w:bCs w:val="0"/>
        </w:rPr>
        <w:t>ПРАВИЛНИК</w:t>
      </w:r>
    </w:p>
    <w:p w14:paraId="0FD0C650" w14:textId="7A234714" w:rsidR="005B768F" w:rsidRDefault="005B768F" w:rsidP="005B768F">
      <w:pPr>
        <w:jc w:val="center"/>
        <w:rPr>
          <w:b/>
          <w:bCs w:val="0"/>
        </w:rPr>
      </w:pPr>
      <w:r w:rsidRPr="005B768F">
        <w:rPr>
          <w:b/>
          <w:bCs w:val="0"/>
        </w:rPr>
        <w:t xml:space="preserve">за устройството и дейността на Национален </w:t>
      </w:r>
      <w:proofErr w:type="spellStart"/>
      <w:r w:rsidRPr="005B768F">
        <w:rPr>
          <w:b/>
          <w:bCs w:val="0"/>
        </w:rPr>
        <w:t>STEM</w:t>
      </w:r>
      <w:proofErr w:type="spellEnd"/>
      <w:r w:rsidRPr="005B768F">
        <w:rPr>
          <w:b/>
          <w:bCs w:val="0"/>
        </w:rPr>
        <w:t xml:space="preserve"> център</w:t>
      </w:r>
    </w:p>
    <w:p w14:paraId="366ABC75" w14:textId="77777777" w:rsidR="005B768F" w:rsidRPr="005B768F" w:rsidRDefault="005B768F" w:rsidP="005B768F">
      <w:pPr>
        <w:jc w:val="center"/>
        <w:rPr>
          <w:b/>
          <w:bCs w:val="0"/>
        </w:rPr>
      </w:pPr>
    </w:p>
    <w:p w14:paraId="57549446" w14:textId="77777777" w:rsidR="005B768F" w:rsidRPr="005B768F" w:rsidRDefault="005B768F" w:rsidP="005B768F">
      <w:pPr>
        <w:jc w:val="both"/>
      </w:pPr>
      <w:r w:rsidRPr="005B768F">
        <w:t>Раздел I</w:t>
      </w:r>
    </w:p>
    <w:p w14:paraId="62C91785" w14:textId="77777777" w:rsidR="005B768F" w:rsidRPr="005B768F" w:rsidRDefault="005B768F" w:rsidP="005B768F">
      <w:pPr>
        <w:jc w:val="both"/>
      </w:pPr>
      <w:r w:rsidRPr="005B768F">
        <w:t>Общи положения</w:t>
      </w:r>
    </w:p>
    <w:p w14:paraId="57983E34" w14:textId="77777777" w:rsidR="005B768F" w:rsidRPr="005B768F" w:rsidRDefault="005B768F" w:rsidP="005B768F">
      <w:pPr>
        <w:jc w:val="both"/>
      </w:pPr>
      <w:r w:rsidRPr="005B768F">
        <w:t xml:space="preserve">Чл. 1. С този правилник се уреждат устройството, организацията на работа и дейността на Националния </w:t>
      </w:r>
      <w:proofErr w:type="spellStart"/>
      <w:r w:rsidRPr="005B768F">
        <w:t>STEM</w:t>
      </w:r>
      <w:proofErr w:type="spellEnd"/>
      <w:r w:rsidRPr="005B768F">
        <w:t xml:space="preserve"> център, наричан по-нататък „центъра“.</w:t>
      </w:r>
    </w:p>
    <w:p w14:paraId="06973885" w14:textId="77777777" w:rsidR="005B768F" w:rsidRPr="005B768F" w:rsidRDefault="005B768F" w:rsidP="005B768F">
      <w:pPr>
        <w:jc w:val="both"/>
      </w:pPr>
      <w:r w:rsidRPr="005B768F">
        <w:t xml:space="preserve">Чл. 2. (1) Центърът е специализирано обслужващо звено в системата на предучилищното и училищното образование по смисъла на чл. 50, ал. 1, т. 1, 2, 3, 6 и 7 от Закона за предучилищното и училищното образование със седалище – официален адрес: София, бул. Драган Цанков № </w:t>
      </w:r>
      <w:proofErr w:type="spellStart"/>
      <w:r w:rsidRPr="005B768F">
        <w:t>21А</w:t>
      </w:r>
      <w:proofErr w:type="spellEnd"/>
      <w:r w:rsidRPr="005B768F">
        <w:t>, и адрес на управление: София, бул. Цариградско шосе № 125, бл. 5, ет. 3.</w:t>
      </w:r>
    </w:p>
    <w:p w14:paraId="726001CF" w14:textId="77777777" w:rsidR="005B768F" w:rsidRPr="005B768F" w:rsidRDefault="005B768F" w:rsidP="005B768F">
      <w:pPr>
        <w:jc w:val="both"/>
      </w:pPr>
      <w:r w:rsidRPr="005B768F">
        <w:t>(2) Центърът е самостоятелно юридическо лице на бюджетна издръжка. Центърът е второстепенен разпоредител с бюджет към министъра на образованието и науката.</w:t>
      </w:r>
    </w:p>
    <w:p w14:paraId="68324494" w14:textId="77777777" w:rsidR="005B768F" w:rsidRPr="005B768F" w:rsidRDefault="005B768F" w:rsidP="005B768F">
      <w:pPr>
        <w:jc w:val="both"/>
      </w:pPr>
      <w:r w:rsidRPr="005B768F">
        <w:t xml:space="preserve">(3) Към центъра се създават три регионални </w:t>
      </w:r>
      <w:proofErr w:type="spellStart"/>
      <w:r w:rsidRPr="005B768F">
        <w:t>STEM</w:t>
      </w:r>
      <w:proofErr w:type="spellEnd"/>
      <w:r w:rsidRPr="005B768F">
        <w:t xml:space="preserve"> центъра, които подпомагат дейността му.</w:t>
      </w:r>
    </w:p>
    <w:p w14:paraId="6B7DCEA2" w14:textId="77777777" w:rsidR="005B768F" w:rsidRPr="005B768F" w:rsidRDefault="005B768F" w:rsidP="005B768F">
      <w:pPr>
        <w:jc w:val="both"/>
      </w:pPr>
      <w:r w:rsidRPr="005B768F">
        <w:t>Раздел II</w:t>
      </w:r>
    </w:p>
    <w:p w14:paraId="546D1A21" w14:textId="77777777" w:rsidR="005B768F" w:rsidRPr="005B768F" w:rsidRDefault="005B768F" w:rsidP="005B768F">
      <w:pPr>
        <w:jc w:val="both"/>
      </w:pPr>
      <w:r w:rsidRPr="005B768F">
        <w:t>Функции и дейности</w:t>
      </w:r>
    </w:p>
    <w:p w14:paraId="789058CC" w14:textId="77777777" w:rsidR="005B768F" w:rsidRPr="005B768F" w:rsidRDefault="005B768F" w:rsidP="005B768F">
      <w:pPr>
        <w:jc w:val="both"/>
      </w:pPr>
      <w:r w:rsidRPr="005B768F">
        <w:t>Чл. 3. (1) Центърът координира и подпомага изграждането и развитието на интегрирана учебна среда в областта на науката, технологиите, инженерството и математиката (</w:t>
      </w:r>
      <w:proofErr w:type="spellStart"/>
      <w:r w:rsidRPr="005B768F">
        <w:t>STEM</w:t>
      </w:r>
      <w:proofErr w:type="spellEnd"/>
      <w:r w:rsidRPr="005B768F">
        <w:t xml:space="preserve">) във всяко българско училище, като </w:t>
      </w:r>
      <w:r w:rsidRPr="005B768F">
        <w:lastRenderedPageBreak/>
        <w:t>създава модел за учене, работа с научноизследователски методи и инструменти, ресурси и професионално развитие и квалификация.</w:t>
      </w:r>
    </w:p>
    <w:p w14:paraId="54AB9121" w14:textId="77777777" w:rsidR="005B768F" w:rsidRPr="005B768F" w:rsidRDefault="005B768F" w:rsidP="005B768F">
      <w:pPr>
        <w:jc w:val="both"/>
      </w:pPr>
      <w:r w:rsidRPr="005B768F">
        <w:t>(2) При изпълнение на дейностите по ал. 1 центърът осигурява реализирането на мерките, заложени в Стратегическата рамка за развитие на образованието, обучението и ученето в Република България (2021 – 2030) и Националния план за възстановяване и устойчивост на Република България, и работи за постигане на определените в тях цели.</w:t>
      </w:r>
    </w:p>
    <w:p w14:paraId="54EB851D" w14:textId="77777777" w:rsidR="005B768F" w:rsidRPr="005B768F" w:rsidRDefault="005B768F" w:rsidP="005B768F">
      <w:pPr>
        <w:jc w:val="both"/>
      </w:pPr>
      <w:r w:rsidRPr="005B768F">
        <w:t>Чл. 4. За изпълнение на целите по чл. 3 центърът:</w:t>
      </w:r>
    </w:p>
    <w:p w14:paraId="6A5E997A" w14:textId="77777777" w:rsidR="005B768F" w:rsidRPr="005B768F" w:rsidRDefault="005B768F" w:rsidP="005B768F">
      <w:pPr>
        <w:jc w:val="both"/>
      </w:pPr>
      <w:r w:rsidRPr="005B768F">
        <w:t xml:space="preserve">1. подпомага министъра на образованието и науката в организирането, контролирането, администрирането и управлението на проект „Създаване на Национална </w:t>
      </w:r>
      <w:proofErr w:type="spellStart"/>
      <w:r w:rsidRPr="005B768F">
        <w:t>STEM</w:t>
      </w:r>
      <w:proofErr w:type="spellEnd"/>
      <w:r w:rsidRPr="005B768F">
        <w:t xml:space="preserve"> среда за умения на утрешния ден“ и участва в изпълнението му;</w:t>
      </w:r>
    </w:p>
    <w:p w14:paraId="4A32C565" w14:textId="77777777" w:rsidR="005B768F" w:rsidRPr="005B768F" w:rsidRDefault="005B768F" w:rsidP="005B768F">
      <w:pPr>
        <w:jc w:val="both"/>
      </w:pPr>
      <w:r w:rsidRPr="005B768F">
        <w:t xml:space="preserve">2. създава координация за осъществяване на мониторинг и споделяне на практики, интегрирано съдържание и модели за работа на вече съществуващи центрове и други форми на </w:t>
      </w:r>
      <w:proofErr w:type="spellStart"/>
      <w:r w:rsidRPr="005B768F">
        <w:t>STEM</w:t>
      </w:r>
      <w:proofErr w:type="spellEnd"/>
      <w:r w:rsidRPr="005B768F">
        <w:t xml:space="preserve"> среда в училищата;</w:t>
      </w:r>
    </w:p>
    <w:p w14:paraId="18CB98FF" w14:textId="77777777" w:rsidR="005B768F" w:rsidRPr="005B768F" w:rsidRDefault="005B768F" w:rsidP="005B768F">
      <w:pPr>
        <w:jc w:val="both"/>
      </w:pPr>
      <w:r w:rsidRPr="005B768F">
        <w:t>3. изгражда и развива научноизследователска среда, лаборатории с цел разработване на модели за научноизследователски експерименти, инструментариум и инструменти за научни опити, практики за обучение и преподаване;</w:t>
      </w:r>
    </w:p>
    <w:p w14:paraId="55B9384A" w14:textId="77777777" w:rsidR="005B768F" w:rsidRPr="005B768F" w:rsidRDefault="005B768F" w:rsidP="005B768F">
      <w:pPr>
        <w:jc w:val="both"/>
      </w:pPr>
      <w:r w:rsidRPr="005B768F">
        <w:t xml:space="preserve">4. координира, подпомага и консултира изграждането и развитието на </w:t>
      </w:r>
      <w:proofErr w:type="spellStart"/>
      <w:r w:rsidRPr="005B768F">
        <w:t>STEM</w:t>
      </w:r>
      <w:proofErr w:type="spellEnd"/>
      <w:r w:rsidRPr="005B768F">
        <w:t xml:space="preserve"> среда във всяко училище и извършва дейности за повишаване на уменията за преподаване и работа в научноизследователска среда на учителите и други педагогически специалисти;</w:t>
      </w:r>
    </w:p>
    <w:p w14:paraId="3DB15DED" w14:textId="77777777" w:rsidR="005B768F" w:rsidRPr="005B768F" w:rsidRDefault="005B768F" w:rsidP="005B768F">
      <w:pPr>
        <w:jc w:val="both"/>
      </w:pPr>
      <w:r w:rsidRPr="005B768F">
        <w:t xml:space="preserve">5. разработва и развива практическо ръководство и други материали за учителите по въпросите на изследователското, проектното и състезателното обучение в </w:t>
      </w:r>
      <w:proofErr w:type="spellStart"/>
      <w:r w:rsidRPr="005B768F">
        <w:t>STEM</w:t>
      </w:r>
      <w:proofErr w:type="spellEnd"/>
      <w:r w:rsidRPr="005B768F">
        <w:t xml:space="preserve"> среда;</w:t>
      </w:r>
    </w:p>
    <w:p w14:paraId="586D2E47" w14:textId="77777777" w:rsidR="005B768F" w:rsidRPr="005B768F" w:rsidRDefault="005B768F" w:rsidP="005B768F">
      <w:pPr>
        <w:jc w:val="both"/>
      </w:pPr>
      <w:r w:rsidRPr="005B768F">
        <w:t>6. организира и провежда курсове, семинари и други мероприятия за учители, педагогически специалисти, ученици и други с цел разпространяване на изследователския подход в образованието и обучението;</w:t>
      </w:r>
    </w:p>
    <w:p w14:paraId="6F954A2F" w14:textId="77777777" w:rsidR="005B768F" w:rsidRPr="005B768F" w:rsidRDefault="005B768F" w:rsidP="005B768F">
      <w:pPr>
        <w:jc w:val="both"/>
      </w:pPr>
      <w:r w:rsidRPr="005B768F">
        <w:t xml:space="preserve">7. организира и провежда подготовката на националните олимпийски отбори по математика, информатика, природни науки, астрофизика, математическа лингвистика и други </w:t>
      </w:r>
      <w:proofErr w:type="spellStart"/>
      <w:r w:rsidRPr="005B768F">
        <w:t>STEM</w:t>
      </w:r>
      <w:proofErr w:type="spellEnd"/>
      <w:r w:rsidRPr="005B768F">
        <w:t xml:space="preserve"> състезания;</w:t>
      </w:r>
    </w:p>
    <w:p w14:paraId="4D4BD899" w14:textId="77777777" w:rsidR="005B768F" w:rsidRPr="005B768F" w:rsidRDefault="005B768F" w:rsidP="005B768F">
      <w:pPr>
        <w:jc w:val="both"/>
      </w:pPr>
      <w:r w:rsidRPr="005B768F">
        <w:lastRenderedPageBreak/>
        <w:t xml:space="preserve">8. участва в изготвянето на правила, насоки, регламенти и указания по отношение на училищните </w:t>
      </w:r>
      <w:proofErr w:type="spellStart"/>
      <w:r w:rsidRPr="005B768F">
        <w:t>STEM</w:t>
      </w:r>
      <w:proofErr w:type="spellEnd"/>
      <w:r w:rsidRPr="005B768F">
        <w:t xml:space="preserve"> проекти с цел качественото им и навременно изпълнение, финансовото и съдържателното им отчитане; </w:t>
      </w:r>
    </w:p>
    <w:p w14:paraId="71C1323B" w14:textId="77777777" w:rsidR="005B768F" w:rsidRPr="005B768F" w:rsidRDefault="005B768F" w:rsidP="005B768F">
      <w:pPr>
        <w:jc w:val="both"/>
      </w:pPr>
      <w:r w:rsidRPr="005B768F">
        <w:t xml:space="preserve">9. подкрепя и координира ученическите научноизследователски общности в училищната </w:t>
      </w:r>
      <w:proofErr w:type="spellStart"/>
      <w:r w:rsidRPr="005B768F">
        <w:t>STEM</w:t>
      </w:r>
      <w:proofErr w:type="spellEnd"/>
      <w:r w:rsidRPr="005B768F">
        <w:t xml:space="preserve"> среда съвместно с представители на научната общност и бизнеса;</w:t>
      </w:r>
    </w:p>
    <w:p w14:paraId="1BB0FAAC" w14:textId="77777777" w:rsidR="005B768F" w:rsidRPr="005B768F" w:rsidRDefault="005B768F" w:rsidP="005B768F">
      <w:pPr>
        <w:jc w:val="both"/>
      </w:pPr>
      <w:r w:rsidRPr="005B768F">
        <w:t xml:space="preserve">10. организира дейности за обмяна на опит и добри практики с институции в страната и в чужбина, включително стажове на ученици, студенти, учители и други специалисти в </w:t>
      </w:r>
      <w:proofErr w:type="spellStart"/>
      <w:r w:rsidRPr="005B768F">
        <w:t>STEM</w:t>
      </w:r>
      <w:proofErr w:type="spellEnd"/>
      <w:r w:rsidRPr="005B768F">
        <w:t xml:space="preserve"> центрове, научни звена и музеи;</w:t>
      </w:r>
    </w:p>
    <w:p w14:paraId="6F8D4810" w14:textId="77777777" w:rsidR="005B768F" w:rsidRPr="005B768F" w:rsidRDefault="005B768F" w:rsidP="005B768F">
      <w:pPr>
        <w:jc w:val="both"/>
      </w:pPr>
      <w:r w:rsidRPr="005B768F">
        <w:t xml:space="preserve">11. организира регионални, национални и международни форуми с насока </w:t>
      </w:r>
      <w:proofErr w:type="spellStart"/>
      <w:r w:rsidRPr="005B768F">
        <w:t>STEM</w:t>
      </w:r>
      <w:proofErr w:type="spellEnd"/>
      <w:r w:rsidRPr="005B768F">
        <w:t xml:space="preserve"> апробиране, документиране и разпространение на научни </w:t>
      </w:r>
      <w:proofErr w:type="spellStart"/>
      <w:r w:rsidRPr="005B768F">
        <w:t>STEM</w:t>
      </w:r>
      <w:proofErr w:type="spellEnd"/>
      <w:r w:rsidRPr="005B768F">
        <w:t xml:space="preserve"> разработки в сферата на </w:t>
      </w:r>
      <w:proofErr w:type="spellStart"/>
      <w:r w:rsidRPr="005B768F">
        <w:t>STEM</w:t>
      </w:r>
      <w:proofErr w:type="spellEnd"/>
      <w:r w:rsidRPr="005B768F">
        <w:t xml:space="preserve"> обучението с представители на висшето образование, науката, училищното образование и бизнеса;</w:t>
      </w:r>
    </w:p>
    <w:p w14:paraId="1A1274C4" w14:textId="77777777" w:rsidR="005B768F" w:rsidRPr="005B768F" w:rsidRDefault="005B768F" w:rsidP="005B768F">
      <w:pPr>
        <w:jc w:val="both"/>
      </w:pPr>
      <w:r w:rsidRPr="005B768F">
        <w:t xml:space="preserve">12. провежда конкурси за разработване и адаптиране на ново образователно </w:t>
      </w:r>
      <w:proofErr w:type="spellStart"/>
      <w:r w:rsidRPr="005B768F">
        <w:t>STEM</w:t>
      </w:r>
      <w:proofErr w:type="spellEnd"/>
      <w:r w:rsidRPr="005B768F">
        <w:t xml:space="preserve"> съдържание и инструментариум с цел насърчаване на предприемачеството, иновациите и дигиталните технологии;</w:t>
      </w:r>
    </w:p>
    <w:p w14:paraId="51164CDB" w14:textId="77777777" w:rsidR="005B768F" w:rsidRPr="005B768F" w:rsidRDefault="005B768F" w:rsidP="005B768F">
      <w:pPr>
        <w:jc w:val="both"/>
      </w:pPr>
      <w:r w:rsidRPr="005B768F">
        <w:t xml:space="preserve">13. организира годишни награди за новаторите в образованието с акцент в </w:t>
      </w:r>
      <w:proofErr w:type="spellStart"/>
      <w:r w:rsidRPr="005B768F">
        <w:t>STEM</w:t>
      </w:r>
      <w:proofErr w:type="spellEnd"/>
      <w:r w:rsidRPr="005B768F">
        <w:t xml:space="preserve"> образованието и поддържа </w:t>
      </w:r>
      <w:proofErr w:type="spellStart"/>
      <w:r w:rsidRPr="005B768F">
        <w:t>Алумни</w:t>
      </w:r>
      <w:proofErr w:type="spellEnd"/>
      <w:r w:rsidRPr="005B768F">
        <w:t xml:space="preserve"> общност от участници в олимпиади, учители, ученици, млади учени, студенти и др.;</w:t>
      </w:r>
    </w:p>
    <w:p w14:paraId="5F8F5C9A" w14:textId="77777777" w:rsidR="005B768F" w:rsidRPr="005B768F" w:rsidRDefault="005B768F" w:rsidP="005B768F">
      <w:pPr>
        <w:jc w:val="both"/>
      </w:pPr>
      <w:r w:rsidRPr="005B768F">
        <w:t xml:space="preserve">14. организира годишни срещи с „посланиците“ на </w:t>
      </w:r>
      <w:proofErr w:type="spellStart"/>
      <w:r w:rsidRPr="005B768F">
        <w:t>STEM</w:t>
      </w:r>
      <w:proofErr w:type="spellEnd"/>
      <w:r w:rsidRPr="005B768F">
        <w:t xml:space="preserve"> образованието и създава модели за популяризирането на </w:t>
      </w:r>
      <w:proofErr w:type="spellStart"/>
      <w:r w:rsidRPr="005B768F">
        <w:t>STEM</w:t>
      </w:r>
      <w:proofErr w:type="spellEnd"/>
      <w:r w:rsidRPr="005B768F">
        <w:t xml:space="preserve"> образованието;</w:t>
      </w:r>
    </w:p>
    <w:p w14:paraId="19E06121" w14:textId="77777777" w:rsidR="005B768F" w:rsidRPr="005B768F" w:rsidRDefault="005B768F" w:rsidP="005B768F">
      <w:pPr>
        <w:jc w:val="both"/>
      </w:pPr>
      <w:r w:rsidRPr="005B768F">
        <w:t>15. създава и поддържа електронен портал и библиотека с публично достъпни учебни ресурси, практически ръководства, стандарти за качество, полезни връзки и др.</w:t>
      </w:r>
    </w:p>
    <w:p w14:paraId="4FFAF904" w14:textId="77777777" w:rsidR="005B768F" w:rsidRPr="005B768F" w:rsidRDefault="005B768F" w:rsidP="005B768F">
      <w:pPr>
        <w:jc w:val="both"/>
      </w:pPr>
      <w:r w:rsidRPr="005B768F">
        <w:t>Чл. 5. Центърът осъществява взаимодействие и координация по предмета на дейността си с Министерството на образованието и науката, регионалните управления на образованието, директори на училища, Българската академия на науката, висши училища, областните и общинските администрации, неправителствени организации, бизнеса, фондации и други физически и юридически лица, свързани с българската образователна система.</w:t>
      </w:r>
    </w:p>
    <w:p w14:paraId="6A2FF9F9" w14:textId="77777777" w:rsidR="005B768F" w:rsidRPr="005B768F" w:rsidRDefault="005B768F" w:rsidP="005B768F">
      <w:pPr>
        <w:jc w:val="both"/>
      </w:pPr>
      <w:r w:rsidRPr="005B768F">
        <w:t>Чл. 6. Финансирането на центъра се осигурява от:</w:t>
      </w:r>
    </w:p>
    <w:p w14:paraId="4D95B866" w14:textId="77777777" w:rsidR="005B768F" w:rsidRPr="005B768F" w:rsidRDefault="005B768F" w:rsidP="005B768F">
      <w:pPr>
        <w:jc w:val="both"/>
      </w:pPr>
      <w:r w:rsidRPr="005B768F">
        <w:t>1. средства от държавния бюджет чрез бюджета на МОН;</w:t>
      </w:r>
    </w:p>
    <w:p w14:paraId="03CFECF6" w14:textId="77777777" w:rsidR="005B768F" w:rsidRPr="005B768F" w:rsidRDefault="005B768F" w:rsidP="005B768F">
      <w:pPr>
        <w:jc w:val="both"/>
      </w:pPr>
      <w:r w:rsidRPr="005B768F">
        <w:t>2. средства от европейски, международни, национални проекти и програми;</w:t>
      </w:r>
    </w:p>
    <w:p w14:paraId="5AC24CEB" w14:textId="77777777" w:rsidR="005B768F" w:rsidRPr="005B768F" w:rsidRDefault="005B768F" w:rsidP="005B768F">
      <w:pPr>
        <w:jc w:val="both"/>
      </w:pPr>
      <w:r w:rsidRPr="005B768F">
        <w:t>3. приходи от дейности и услуги, извършвани от центъра;</w:t>
      </w:r>
    </w:p>
    <w:p w14:paraId="6B0DAC02" w14:textId="77777777" w:rsidR="005B768F" w:rsidRPr="005B768F" w:rsidRDefault="005B768F" w:rsidP="005B768F">
      <w:pPr>
        <w:jc w:val="both"/>
      </w:pPr>
      <w:r w:rsidRPr="005B768F">
        <w:lastRenderedPageBreak/>
        <w:t>4. приходи от други източници;</w:t>
      </w:r>
    </w:p>
    <w:p w14:paraId="068CC45D" w14:textId="77777777" w:rsidR="005B768F" w:rsidRPr="005B768F" w:rsidRDefault="005B768F" w:rsidP="005B768F">
      <w:pPr>
        <w:jc w:val="both"/>
      </w:pPr>
      <w:r w:rsidRPr="005B768F">
        <w:t>5. приходи от дарения, спонсорства и завещания.</w:t>
      </w:r>
    </w:p>
    <w:p w14:paraId="6155CC2B" w14:textId="77777777" w:rsidR="005B768F" w:rsidRPr="005B768F" w:rsidRDefault="005B768F" w:rsidP="005B768F">
      <w:pPr>
        <w:jc w:val="both"/>
      </w:pPr>
      <w:r w:rsidRPr="005B768F">
        <w:t>Раздел III</w:t>
      </w:r>
    </w:p>
    <w:p w14:paraId="33868A27" w14:textId="77777777" w:rsidR="005B768F" w:rsidRPr="005B768F" w:rsidRDefault="005B768F" w:rsidP="005B768F">
      <w:pPr>
        <w:jc w:val="both"/>
      </w:pPr>
      <w:r w:rsidRPr="005B768F">
        <w:t>Управление на центъра</w:t>
      </w:r>
    </w:p>
    <w:p w14:paraId="4B6ECFA9" w14:textId="77777777" w:rsidR="005B768F" w:rsidRPr="005B768F" w:rsidRDefault="005B768F" w:rsidP="005B768F">
      <w:pPr>
        <w:jc w:val="both"/>
      </w:pPr>
      <w:r w:rsidRPr="005B768F">
        <w:t>Чл. 7. Центърът се ръководи и представлява от директор, който се назначава от министъра на образованието и науката.</w:t>
      </w:r>
    </w:p>
    <w:p w14:paraId="752169E5" w14:textId="77777777" w:rsidR="005B768F" w:rsidRPr="005B768F" w:rsidRDefault="005B768F" w:rsidP="005B768F">
      <w:pPr>
        <w:jc w:val="both"/>
      </w:pPr>
      <w:r w:rsidRPr="005B768F">
        <w:t>Чл. 8. (1) Правомощията на директора са да:</w:t>
      </w:r>
    </w:p>
    <w:p w14:paraId="1DE87ECA" w14:textId="77777777" w:rsidR="005B768F" w:rsidRPr="005B768F" w:rsidRDefault="005B768F" w:rsidP="005B768F">
      <w:pPr>
        <w:jc w:val="both"/>
      </w:pPr>
      <w:r w:rsidRPr="005B768F">
        <w:t>1. ръководи и организира работата на центъра;</w:t>
      </w:r>
    </w:p>
    <w:p w14:paraId="7B54C3F3" w14:textId="77777777" w:rsidR="005B768F" w:rsidRPr="005B768F" w:rsidRDefault="005B768F" w:rsidP="005B768F">
      <w:pPr>
        <w:jc w:val="both"/>
      </w:pPr>
      <w:r w:rsidRPr="005B768F">
        <w:t>2. представлява центъра пред държавни органи, организации, физически и юридически лица;</w:t>
      </w:r>
    </w:p>
    <w:p w14:paraId="7DEE46CC" w14:textId="77777777" w:rsidR="005B768F" w:rsidRPr="005B768F" w:rsidRDefault="005B768F" w:rsidP="005B768F">
      <w:pPr>
        <w:jc w:val="both"/>
      </w:pPr>
      <w:r w:rsidRPr="005B768F">
        <w:t>3. контролира и отговаря за законосъобразното и целесъобразното използване и поддръжка на собствеността, предоставена за управление на центъра;</w:t>
      </w:r>
    </w:p>
    <w:p w14:paraId="391EF453" w14:textId="77777777" w:rsidR="005B768F" w:rsidRPr="005B768F" w:rsidRDefault="005B768F" w:rsidP="005B768F">
      <w:pPr>
        <w:jc w:val="both"/>
      </w:pPr>
      <w:r w:rsidRPr="005B768F">
        <w:t>4. представя на министъра на образованието и науката отчет за изпълнение на дейностите, заложени в годишния план, в срок до 10 септември на съответната година;</w:t>
      </w:r>
    </w:p>
    <w:p w14:paraId="738FE380" w14:textId="77777777" w:rsidR="005B768F" w:rsidRPr="005B768F" w:rsidRDefault="005B768F" w:rsidP="005B768F">
      <w:pPr>
        <w:jc w:val="both"/>
      </w:pPr>
      <w:r w:rsidRPr="005B768F">
        <w:t>5. изготвя и предлага на министъра на образованието и науката проект на бюджет и бюджетна прогноза на центъра;</w:t>
      </w:r>
    </w:p>
    <w:p w14:paraId="72178D0C" w14:textId="77777777" w:rsidR="005B768F" w:rsidRPr="005B768F" w:rsidRDefault="005B768F" w:rsidP="005B768F">
      <w:pPr>
        <w:jc w:val="both"/>
      </w:pPr>
      <w:r w:rsidRPr="005B768F">
        <w:t>6. се разпорежда с бюджета на центъра и отговаря за законосъобразното, целесъобразното и икономичното разходване на финансовите средства;</w:t>
      </w:r>
    </w:p>
    <w:p w14:paraId="0C8B06C4" w14:textId="77777777" w:rsidR="005B768F" w:rsidRPr="005B768F" w:rsidRDefault="005B768F" w:rsidP="005B768F">
      <w:pPr>
        <w:jc w:val="both"/>
      </w:pPr>
      <w:r w:rsidRPr="005B768F">
        <w:t>7. сключва, изменя и прекратява трудовите договори на служителите в центъра и утвърждава длъжностните им характеристики;</w:t>
      </w:r>
    </w:p>
    <w:p w14:paraId="4C8F34FD" w14:textId="77777777" w:rsidR="005B768F" w:rsidRPr="005B768F" w:rsidRDefault="005B768F" w:rsidP="005B768F">
      <w:pPr>
        <w:jc w:val="both"/>
      </w:pPr>
      <w:r w:rsidRPr="005B768F">
        <w:t>8. утвърждава длъжностното разписание и поименното разписание на длъжностите;</w:t>
      </w:r>
    </w:p>
    <w:p w14:paraId="2CF0B90F" w14:textId="77777777" w:rsidR="005B768F" w:rsidRPr="005B768F" w:rsidRDefault="005B768F" w:rsidP="005B768F">
      <w:pPr>
        <w:jc w:val="both"/>
      </w:pPr>
      <w:r w:rsidRPr="005B768F">
        <w:t>9. утвърждава вътрешни правила за организацията на работата на центъра;</w:t>
      </w:r>
    </w:p>
    <w:p w14:paraId="29F8448D" w14:textId="77777777" w:rsidR="005B768F" w:rsidRPr="005B768F" w:rsidRDefault="005B768F" w:rsidP="005B768F">
      <w:pPr>
        <w:jc w:val="both"/>
      </w:pPr>
      <w:r w:rsidRPr="005B768F">
        <w:t>10. утвърждава вътрешни правила за възлагане и управление на цикъла на обществените поръчки;</w:t>
      </w:r>
    </w:p>
    <w:p w14:paraId="346A8F5E" w14:textId="77777777" w:rsidR="005B768F" w:rsidRPr="005B768F" w:rsidRDefault="005B768F" w:rsidP="005B768F">
      <w:pPr>
        <w:jc w:val="both"/>
      </w:pPr>
      <w:r w:rsidRPr="005B768F">
        <w:t>11. сключва договори, свързани с осъществяване на дейността на центъра;</w:t>
      </w:r>
    </w:p>
    <w:p w14:paraId="770AE130" w14:textId="77777777" w:rsidR="005B768F" w:rsidRPr="005B768F" w:rsidRDefault="005B768F" w:rsidP="005B768F">
      <w:pPr>
        <w:jc w:val="both"/>
      </w:pPr>
      <w:r w:rsidRPr="005B768F">
        <w:t>12. отговаря за работата с документите и съхраняването им;</w:t>
      </w:r>
    </w:p>
    <w:p w14:paraId="776DD8AF" w14:textId="77777777" w:rsidR="005B768F" w:rsidRPr="005B768F" w:rsidRDefault="005B768F" w:rsidP="005B768F">
      <w:pPr>
        <w:jc w:val="both"/>
      </w:pPr>
      <w:r w:rsidRPr="005B768F">
        <w:t>13. отговаря за опазването на служебната тайна;</w:t>
      </w:r>
    </w:p>
    <w:p w14:paraId="4C1EA14B" w14:textId="77777777" w:rsidR="005B768F" w:rsidRPr="005B768F" w:rsidRDefault="005B768F" w:rsidP="005B768F">
      <w:pPr>
        <w:jc w:val="both"/>
      </w:pPr>
      <w:r w:rsidRPr="005B768F">
        <w:lastRenderedPageBreak/>
        <w:t>14. осъществява и други правомощия, произтичащи от нормативни актове или възложени му от министъра на образованието и науката.</w:t>
      </w:r>
    </w:p>
    <w:p w14:paraId="4E1E8D7E" w14:textId="77777777" w:rsidR="005B768F" w:rsidRPr="005B768F" w:rsidRDefault="005B768F" w:rsidP="005B768F">
      <w:pPr>
        <w:jc w:val="both"/>
      </w:pPr>
      <w:r w:rsidRPr="005B768F">
        <w:t>(2) При осъществяване на своите функции директорът на центъра се подпомага от заместник-директор по административната дейност и заместник-директор по програмната дейност.</w:t>
      </w:r>
    </w:p>
    <w:p w14:paraId="0526ED0C" w14:textId="77777777" w:rsidR="005B768F" w:rsidRPr="005B768F" w:rsidRDefault="005B768F" w:rsidP="005B768F">
      <w:pPr>
        <w:jc w:val="both"/>
      </w:pPr>
      <w:r w:rsidRPr="005B768F">
        <w:t xml:space="preserve">(3) Директорът може да делегира част от правомощията си на заместник-директорите и на началниците на регионалните </w:t>
      </w:r>
      <w:proofErr w:type="spellStart"/>
      <w:r w:rsidRPr="005B768F">
        <w:t>STEM</w:t>
      </w:r>
      <w:proofErr w:type="spellEnd"/>
      <w:r w:rsidRPr="005B768F">
        <w:t xml:space="preserve"> центрове, доколкото в нормативен акт не е предвидено друго.</w:t>
      </w:r>
    </w:p>
    <w:p w14:paraId="4160A9C5" w14:textId="77777777" w:rsidR="005B768F" w:rsidRPr="005B768F" w:rsidRDefault="005B768F" w:rsidP="005B768F">
      <w:pPr>
        <w:jc w:val="both"/>
      </w:pPr>
      <w:r w:rsidRPr="005B768F">
        <w:t>(4) В изпълнение на своите нормативно установени правомощия директорът на центъра може да издава заповеди.</w:t>
      </w:r>
    </w:p>
    <w:p w14:paraId="345DBE30" w14:textId="77777777" w:rsidR="005B768F" w:rsidRPr="005B768F" w:rsidRDefault="005B768F" w:rsidP="005B768F">
      <w:pPr>
        <w:jc w:val="both"/>
      </w:pPr>
      <w:r w:rsidRPr="005B768F">
        <w:t>Чл. 9. Заместник-директорите подпомагат директора при изпълнението на възложените му функции.</w:t>
      </w:r>
    </w:p>
    <w:p w14:paraId="0B560631" w14:textId="77777777" w:rsidR="005B768F" w:rsidRPr="005B768F" w:rsidRDefault="005B768F" w:rsidP="005B768F">
      <w:pPr>
        <w:jc w:val="both"/>
      </w:pPr>
      <w:r w:rsidRPr="005B768F">
        <w:t>Чл. 10. (1) За изпълнение на определени задачи, свързани с дейността на центъра, могат да бъдат ангажирани външни експерти.</w:t>
      </w:r>
    </w:p>
    <w:p w14:paraId="7E38359A" w14:textId="77777777" w:rsidR="005B768F" w:rsidRPr="005B768F" w:rsidRDefault="005B768F" w:rsidP="005B768F">
      <w:pPr>
        <w:jc w:val="both"/>
      </w:pPr>
      <w:r w:rsidRPr="005B768F">
        <w:t>(2) Правата и задълженията на лицата по ал. 1 се определят в сключения с тях договор.</w:t>
      </w:r>
    </w:p>
    <w:p w14:paraId="4D6D50CD" w14:textId="77777777" w:rsidR="005B768F" w:rsidRPr="005B768F" w:rsidRDefault="005B768F" w:rsidP="005B768F">
      <w:pPr>
        <w:jc w:val="both"/>
      </w:pPr>
      <w:r w:rsidRPr="005B768F">
        <w:t>Раздел IV</w:t>
      </w:r>
    </w:p>
    <w:p w14:paraId="75C1AC0D" w14:textId="77777777" w:rsidR="005B768F" w:rsidRPr="005B768F" w:rsidRDefault="005B768F" w:rsidP="005B768F">
      <w:pPr>
        <w:jc w:val="both"/>
      </w:pPr>
      <w:r w:rsidRPr="005B768F">
        <w:t>Структура</w:t>
      </w:r>
    </w:p>
    <w:p w14:paraId="21F257ED" w14:textId="77777777" w:rsidR="005B768F" w:rsidRPr="005B768F" w:rsidRDefault="005B768F" w:rsidP="005B768F">
      <w:pPr>
        <w:jc w:val="both"/>
      </w:pPr>
      <w:r w:rsidRPr="005B768F">
        <w:t xml:space="preserve">Чл. 11. (1) Структурата на центъра включва финансов контрольор, звено за вътрешен одит, експерт за връзки с обществеността, четири отдела и три регионални </w:t>
      </w:r>
      <w:proofErr w:type="spellStart"/>
      <w:r w:rsidRPr="005B768F">
        <w:t>STEM</w:t>
      </w:r>
      <w:proofErr w:type="spellEnd"/>
      <w:r w:rsidRPr="005B768F">
        <w:t xml:space="preserve"> центъра.</w:t>
      </w:r>
    </w:p>
    <w:p w14:paraId="6923D378" w14:textId="77777777" w:rsidR="005B768F" w:rsidRPr="005B768F" w:rsidRDefault="005B768F" w:rsidP="005B768F">
      <w:pPr>
        <w:jc w:val="both"/>
      </w:pPr>
      <w:r w:rsidRPr="005B768F">
        <w:t>(2) Общата численост на персонала в центъра и наименованията на отделите са посочени в приложението.</w:t>
      </w:r>
    </w:p>
    <w:p w14:paraId="1E74A186" w14:textId="77777777" w:rsidR="005B768F" w:rsidRPr="005B768F" w:rsidRDefault="005B768F" w:rsidP="005B768F">
      <w:pPr>
        <w:jc w:val="both"/>
      </w:pPr>
      <w:r w:rsidRPr="005B768F">
        <w:t>Чл. 12. (1) Финансовият контрольор е пряко подчинен на директора на центъра и осъществява предварителен контрол за законосъобразност съгласно Закона за финансовото управление и контрол в публичния сектор.</w:t>
      </w:r>
    </w:p>
    <w:p w14:paraId="7B655FFA" w14:textId="77777777" w:rsidR="005B768F" w:rsidRPr="005B768F" w:rsidRDefault="005B768F" w:rsidP="005B768F">
      <w:pPr>
        <w:jc w:val="both"/>
      </w:pPr>
      <w:r w:rsidRPr="005B768F">
        <w:t>(2) Финансовият контрольор извършва необходимите проверки и изразява мнение за законосъобразност по отношение на финансовата дейност на центъра.</w:t>
      </w:r>
    </w:p>
    <w:p w14:paraId="7B1FF2E7" w14:textId="77777777" w:rsidR="005B768F" w:rsidRPr="005B768F" w:rsidRDefault="005B768F" w:rsidP="005B768F">
      <w:pPr>
        <w:jc w:val="both"/>
      </w:pPr>
      <w:r w:rsidRPr="005B768F">
        <w:t>(3) Редът и начинът за извършване на предварителен контрол от финансовия контрольор се определят с вътрешни актове в съответствие с указанията на министъра на финансите.</w:t>
      </w:r>
    </w:p>
    <w:p w14:paraId="13B67624" w14:textId="77777777" w:rsidR="005B768F" w:rsidRPr="005B768F" w:rsidRDefault="005B768F" w:rsidP="005B768F">
      <w:pPr>
        <w:jc w:val="both"/>
      </w:pPr>
      <w:r w:rsidRPr="005B768F">
        <w:lastRenderedPageBreak/>
        <w:t>Чл. 13. (1) Звеното за вътрешен одит е на пряко подчинение на директора на центъра и осъществява вътрешен одит по Закона за вътрешния одит в публичния сектор.</w:t>
      </w:r>
    </w:p>
    <w:p w14:paraId="59DEFE0C" w14:textId="77777777" w:rsidR="005B768F" w:rsidRPr="005B768F" w:rsidRDefault="005B768F" w:rsidP="005B768F">
      <w:pPr>
        <w:jc w:val="both"/>
      </w:pPr>
      <w:r w:rsidRPr="005B768F">
        <w:t>(2) Звеното за вътрешен одит осъществява дейността по вътрешен одит на всички структури, програми, дейности и процеси, включително финансираните със средства от Европейския съюз и други донори.</w:t>
      </w:r>
    </w:p>
    <w:p w14:paraId="5AC4EA53" w14:textId="77777777" w:rsidR="005B768F" w:rsidRPr="005B768F" w:rsidRDefault="005B768F" w:rsidP="005B768F">
      <w:pPr>
        <w:jc w:val="both"/>
      </w:pPr>
      <w:r w:rsidRPr="005B768F">
        <w:t>(3) Звеното за вътрешен одит докладва директно на директора на центъра.</w:t>
      </w:r>
    </w:p>
    <w:p w14:paraId="4F5E556F" w14:textId="77777777" w:rsidR="005B768F" w:rsidRPr="005B768F" w:rsidRDefault="005B768F" w:rsidP="005B768F">
      <w:pPr>
        <w:jc w:val="both"/>
      </w:pPr>
      <w:r w:rsidRPr="005B768F">
        <w:t>(4) Звеното за вътрешен одит:</w:t>
      </w:r>
    </w:p>
    <w:p w14:paraId="710050A6" w14:textId="77777777" w:rsidR="005B768F" w:rsidRPr="005B768F" w:rsidRDefault="005B768F" w:rsidP="005B768F">
      <w:pPr>
        <w:jc w:val="both"/>
      </w:pPr>
      <w:r w:rsidRPr="005B768F">
        <w:t>1. планира, извършва и докладва дейността по вътрешен одит в съответствие с изискванията на Закона за вътрешния одит в публичния сектор, международните стандарти за професионална практика по вътрешен одит, Етичния кодекс на вътрешните одитори, статута на звеното за вътрешен одит и утвърдената от министъра на финансите Методология за вътрешен одит в публичния сектор;</w:t>
      </w:r>
    </w:p>
    <w:p w14:paraId="3422DB87" w14:textId="77777777" w:rsidR="005B768F" w:rsidRPr="005B768F" w:rsidRDefault="005B768F" w:rsidP="005B768F">
      <w:pPr>
        <w:jc w:val="both"/>
      </w:pPr>
      <w:r w:rsidRPr="005B768F">
        <w:t>2. изготвя на базата на оценка на риска тригодишен стратегически план и годишен план за дейността си, които се утвърждават от директора на центъра;</w:t>
      </w:r>
    </w:p>
    <w:p w14:paraId="384CA12F" w14:textId="77777777" w:rsidR="005B768F" w:rsidRPr="005B768F" w:rsidRDefault="005B768F" w:rsidP="005B768F">
      <w:pPr>
        <w:jc w:val="both"/>
      </w:pPr>
      <w:r w:rsidRPr="005B768F">
        <w:t>3. изготвя одитен план за всеки одитен ангажимент, който съдържа: обхват, цели, времетраене и разпределение на ресурсите за изпълнение на ангажимента, одитния подход и техники, вида и обема на проверките;</w:t>
      </w:r>
    </w:p>
    <w:p w14:paraId="6ED06B6D" w14:textId="77777777" w:rsidR="005B768F" w:rsidRPr="005B768F" w:rsidRDefault="005B768F" w:rsidP="005B768F">
      <w:pPr>
        <w:jc w:val="both"/>
      </w:pPr>
      <w:r w:rsidRPr="005B768F">
        <w:t>4. разработва и прилага програма за осигуряване на качеството и за усъвършенстване на одитната дейност, която включва вътрешни и външни оценки;</w:t>
      </w:r>
    </w:p>
    <w:p w14:paraId="4CB62F41" w14:textId="77777777" w:rsidR="005B768F" w:rsidRPr="005B768F" w:rsidRDefault="005B768F" w:rsidP="005B768F">
      <w:pPr>
        <w:jc w:val="both"/>
      </w:pPr>
      <w:r w:rsidRPr="005B768F">
        <w:t>5. дава на директора на центъра независима и обективна оценка за състоянието на одитираните системи за финансово управление и контрол и оценява процесите за идентифициране, оценяване и управление на риска в центъра;</w:t>
      </w:r>
    </w:p>
    <w:p w14:paraId="043FB7CB" w14:textId="77777777" w:rsidR="005B768F" w:rsidRPr="005B768F" w:rsidRDefault="005B768F" w:rsidP="005B768F">
      <w:pPr>
        <w:jc w:val="both"/>
      </w:pPr>
      <w:r w:rsidRPr="005B768F">
        <w:t>6. проверява и оценява: съответствието на дейностите със законите, подзаконовите нормативни актове, вътрешните актове и договори; надеждността и всеобхватността на финансовата и оперативната информация; създадената организация по опазване на активите и информацията; ефективността, ефикасността и икономичността на дейностите; изпълнението на задачите, договорите, поетите ангажименти и постигането на целите;</w:t>
      </w:r>
    </w:p>
    <w:p w14:paraId="1B7A9ECC" w14:textId="77777777" w:rsidR="005B768F" w:rsidRPr="005B768F" w:rsidRDefault="005B768F" w:rsidP="005B768F">
      <w:pPr>
        <w:jc w:val="both"/>
      </w:pPr>
      <w:r w:rsidRPr="005B768F">
        <w:lastRenderedPageBreak/>
        <w:t>7. дава препоръки в одитните доклади за подобряване на адекватността и ефективността на системите за финансово управление и контрол;</w:t>
      </w:r>
    </w:p>
    <w:p w14:paraId="4A2AA67D" w14:textId="77777777" w:rsidR="005B768F" w:rsidRPr="005B768F" w:rsidRDefault="005B768F" w:rsidP="005B768F">
      <w:pPr>
        <w:jc w:val="both"/>
      </w:pPr>
      <w:r w:rsidRPr="005B768F">
        <w:t>8. изготвя и представя на директора на центъра годишен доклад за дейността по вътрешен одит в съответствие с чл. 40 от Закона за вътрешния одит в публичния сектор.</w:t>
      </w:r>
    </w:p>
    <w:p w14:paraId="6141F3F5" w14:textId="77777777" w:rsidR="005B768F" w:rsidRPr="005B768F" w:rsidRDefault="005B768F" w:rsidP="005B768F">
      <w:pPr>
        <w:jc w:val="both"/>
      </w:pPr>
      <w:r w:rsidRPr="005B768F">
        <w:t>Чл. 14. (1) Експертът за връзки с обществеността е на пряко подчинение на директора на центъра.</w:t>
      </w:r>
    </w:p>
    <w:p w14:paraId="3A38E315" w14:textId="77777777" w:rsidR="005B768F" w:rsidRPr="005B768F" w:rsidRDefault="005B768F" w:rsidP="005B768F">
      <w:pPr>
        <w:jc w:val="both"/>
      </w:pPr>
      <w:r w:rsidRPr="005B768F">
        <w:t>(2) Експертът за връзки с обществеността:</w:t>
      </w:r>
    </w:p>
    <w:p w14:paraId="336C77BE" w14:textId="77777777" w:rsidR="005B768F" w:rsidRPr="005B768F" w:rsidRDefault="005B768F" w:rsidP="005B768F">
      <w:pPr>
        <w:jc w:val="both"/>
      </w:pPr>
      <w:r w:rsidRPr="005B768F">
        <w:t>1. планира, разработва, изпълнява информационни и комуникационни стратегии;</w:t>
      </w:r>
    </w:p>
    <w:p w14:paraId="633A8911" w14:textId="77777777" w:rsidR="005B768F" w:rsidRPr="005B768F" w:rsidRDefault="005B768F" w:rsidP="005B768F">
      <w:pPr>
        <w:jc w:val="both"/>
      </w:pPr>
      <w:r w:rsidRPr="005B768F">
        <w:t>2. подпомага директора при формулирането и разработването на конкретни решения за провеждането на медийната политика на центъра;</w:t>
      </w:r>
    </w:p>
    <w:p w14:paraId="57A9313C" w14:textId="77777777" w:rsidR="005B768F" w:rsidRPr="005B768F" w:rsidRDefault="005B768F" w:rsidP="005B768F">
      <w:pPr>
        <w:jc w:val="both"/>
      </w:pPr>
      <w:r w:rsidRPr="005B768F">
        <w:t>3. предлага на директора за утвърждаване стратегически приоритети, цели и решения, свързани с медийната политика на центъра;</w:t>
      </w:r>
    </w:p>
    <w:p w14:paraId="10D29F65" w14:textId="77777777" w:rsidR="005B768F" w:rsidRPr="005B768F" w:rsidRDefault="005B768F" w:rsidP="005B768F">
      <w:pPr>
        <w:jc w:val="both"/>
      </w:pPr>
      <w:r w:rsidRPr="005B768F">
        <w:t>4. организира срещи и интервюта с представителите на медиите;</w:t>
      </w:r>
    </w:p>
    <w:p w14:paraId="7B399BF0" w14:textId="77777777" w:rsidR="005B768F" w:rsidRPr="005B768F" w:rsidRDefault="005B768F" w:rsidP="005B768F">
      <w:pPr>
        <w:jc w:val="both"/>
      </w:pPr>
      <w:r w:rsidRPr="005B768F">
        <w:t>5. предоставя информация на медиите и обществеността за дейността на центъра;</w:t>
      </w:r>
    </w:p>
    <w:p w14:paraId="6C203381" w14:textId="77777777" w:rsidR="005B768F" w:rsidRPr="005B768F" w:rsidRDefault="005B768F" w:rsidP="005B768F">
      <w:pPr>
        <w:jc w:val="both"/>
      </w:pPr>
      <w:r w:rsidRPr="005B768F">
        <w:t>6. разработва материали за популяризиране работата на центъра.</w:t>
      </w:r>
    </w:p>
    <w:p w14:paraId="2A64DCAB" w14:textId="77777777" w:rsidR="005B768F" w:rsidRPr="005B768F" w:rsidRDefault="005B768F" w:rsidP="005B768F">
      <w:pPr>
        <w:jc w:val="both"/>
      </w:pPr>
      <w:r w:rsidRPr="005B768F">
        <w:t>Чл. 15. Отдел „Административно-правно обслужване, финансово-счетоводна дейност и управление на собствеността“:</w:t>
      </w:r>
    </w:p>
    <w:p w14:paraId="7A7248E2" w14:textId="77777777" w:rsidR="005B768F" w:rsidRPr="005B768F" w:rsidRDefault="005B768F" w:rsidP="005B768F">
      <w:pPr>
        <w:jc w:val="both"/>
      </w:pPr>
      <w:r w:rsidRPr="005B768F">
        <w:t>1. осъществява правно обслужване, в т.ч. процесуално представителство по дела, страна по които е директорът на центъра;</w:t>
      </w:r>
    </w:p>
    <w:p w14:paraId="0D631239" w14:textId="77777777" w:rsidR="005B768F" w:rsidRPr="005B768F" w:rsidRDefault="005B768F" w:rsidP="005B768F">
      <w:pPr>
        <w:jc w:val="both"/>
      </w:pPr>
      <w:r w:rsidRPr="005B768F">
        <w:t>2. изготвя правни анализи на действащото законодателство във връзка с дейността на центъра;</w:t>
      </w:r>
    </w:p>
    <w:p w14:paraId="2CBEBB99" w14:textId="77777777" w:rsidR="005B768F" w:rsidRPr="005B768F" w:rsidRDefault="005B768F" w:rsidP="005B768F">
      <w:pPr>
        <w:jc w:val="both"/>
      </w:pPr>
      <w:r w:rsidRPr="005B768F">
        <w:t>3. изготвя и съгласува договори, по които центърът е страна;</w:t>
      </w:r>
    </w:p>
    <w:p w14:paraId="2C2F9A79" w14:textId="77777777" w:rsidR="005B768F" w:rsidRPr="005B768F" w:rsidRDefault="005B768F" w:rsidP="005B768F">
      <w:pPr>
        <w:jc w:val="both"/>
      </w:pPr>
      <w:r w:rsidRPr="005B768F">
        <w:t>4. подготвя и провежда процедури за възлагане на обществени поръчки по реда на Закона за обществените поръчки;</w:t>
      </w:r>
    </w:p>
    <w:p w14:paraId="3945EF25" w14:textId="77777777" w:rsidR="005B768F" w:rsidRPr="005B768F" w:rsidRDefault="005B768F" w:rsidP="005B768F">
      <w:pPr>
        <w:jc w:val="both"/>
      </w:pPr>
      <w:r w:rsidRPr="005B768F">
        <w:t>5. извършва дейности, свързани с изготвянето на административни актове, трудови договори и други документи, свързани с възникването, изменението и прекратяването на трудовите правоотношения на служителите в центъра;</w:t>
      </w:r>
    </w:p>
    <w:p w14:paraId="4AF43A74" w14:textId="77777777" w:rsidR="005B768F" w:rsidRPr="005B768F" w:rsidRDefault="005B768F" w:rsidP="005B768F">
      <w:pPr>
        <w:jc w:val="both"/>
      </w:pPr>
      <w:r w:rsidRPr="005B768F">
        <w:t>6. съхранява трудовите досиета на служителите в центъра; издава служебни бележки, заверява трудови книжки и др.;</w:t>
      </w:r>
    </w:p>
    <w:p w14:paraId="16735015" w14:textId="77777777" w:rsidR="005B768F" w:rsidRPr="005B768F" w:rsidRDefault="005B768F" w:rsidP="005B768F">
      <w:pPr>
        <w:jc w:val="both"/>
      </w:pPr>
      <w:r w:rsidRPr="005B768F">
        <w:lastRenderedPageBreak/>
        <w:t>7. организира и контролира документооборота в центъра;</w:t>
      </w:r>
    </w:p>
    <w:p w14:paraId="60D3E43C" w14:textId="77777777" w:rsidR="005B768F" w:rsidRPr="005B768F" w:rsidRDefault="005B768F" w:rsidP="005B768F">
      <w:pPr>
        <w:jc w:val="both"/>
      </w:pPr>
      <w:r w:rsidRPr="005B768F">
        <w:t>8. организира ползването и съхраняването на архива на центъра;</w:t>
      </w:r>
    </w:p>
    <w:p w14:paraId="3BE7AAE3" w14:textId="77777777" w:rsidR="005B768F" w:rsidRPr="005B768F" w:rsidRDefault="005B768F" w:rsidP="005B768F">
      <w:pPr>
        <w:jc w:val="both"/>
      </w:pPr>
      <w:r w:rsidRPr="005B768F">
        <w:t xml:space="preserve">9. извършва финансово-счетоводно обслужване и счетоводна отчетност на Националния </w:t>
      </w:r>
      <w:proofErr w:type="spellStart"/>
      <w:r w:rsidRPr="005B768F">
        <w:t>STEM</w:t>
      </w:r>
      <w:proofErr w:type="spellEnd"/>
      <w:r w:rsidRPr="005B768F">
        <w:t xml:space="preserve"> център в съответствие с националното и европейското законодателство;</w:t>
      </w:r>
    </w:p>
    <w:p w14:paraId="41939F2E" w14:textId="77777777" w:rsidR="005B768F" w:rsidRPr="005B768F" w:rsidRDefault="005B768F" w:rsidP="005B768F">
      <w:pPr>
        <w:jc w:val="both"/>
      </w:pPr>
      <w:r w:rsidRPr="005B768F">
        <w:t>10. организира законосъобразното и целесъобразното разходване на средствата по бюджета на центъра и на средствата по европейски и международни програми и проекти;</w:t>
      </w:r>
    </w:p>
    <w:p w14:paraId="574E83F2" w14:textId="77777777" w:rsidR="005B768F" w:rsidRPr="005B768F" w:rsidRDefault="005B768F" w:rsidP="005B768F">
      <w:pPr>
        <w:jc w:val="both"/>
      </w:pPr>
      <w:r w:rsidRPr="005B768F">
        <w:t>11. организира, отговаря и контролира правилното законосъобразно, целесъобразно и ефективно ползване на недвижимите имоти и движимите вещи, собственост на центъра или предоставените му за ползване;</w:t>
      </w:r>
    </w:p>
    <w:p w14:paraId="7A28CBC1" w14:textId="77777777" w:rsidR="005B768F" w:rsidRPr="005B768F" w:rsidRDefault="005B768F" w:rsidP="005B768F">
      <w:pPr>
        <w:jc w:val="both"/>
      </w:pPr>
      <w:r w:rsidRPr="005B768F">
        <w:t>12. планира, координира и контролира дейностите по заявяване, доставка, съхранение, разпределение и експлоатация на материалните ресурси.</w:t>
      </w:r>
    </w:p>
    <w:p w14:paraId="0A1D9A16" w14:textId="77777777" w:rsidR="005B768F" w:rsidRPr="005B768F" w:rsidRDefault="005B768F" w:rsidP="005B768F">
      <w:pPr>
        <w:jc w:val="both"/>
      </w:pPr>
      <w:r w:rsidRPr="005B768F">
        <w:t>Чл. 16. Отдел „Обучения и ресурси“:</w:t>
      </w:r>
    </w:p>
    <w:p w14:paraId="2CACF1EB" w14:textId="77777777" w:rsidR="005B768F" w:rsidRPr="005B768F" w:rsidRDefault="005B768F" w:rsidP="005B768F">
      <w:pPr>
        <w:jc w:val="both"/>
      </w:pPr>
      <w:r w:rsidRPr="005B768F">
        <w:t xml:space="preserve">1. подпомага и участва в разработването на учебните ресурси и моделите за обучение в </w:t>
      </w:r>
      <w:proofErr w:type="spellStart"/>
      <w:r w:rsidRPr="005B768F">
        <w:t>STEM</w:t>
      </w:r>
      <w:proofErr w:type="spellEnd"/>
      <w:r w:rsidRPr="005B768F">
        <w:t xml:space="preserve"> среда;</w:t>
      </w:r>
    </w:p>
    <w:p w14:paraId="01C9997E" w14:textId="77777777" w:rsidR="005B768F" w:rsidRPr="005B768F" w:rsidRDefault="005B768F" w:rsidP="005B768F">
      <w:pPr>
        <w:jc w:val="both"/>
      </w:pPr>
      <w:r w:rsidRPr="005B768F">
        <w:t xml:space="preserve">2. одобрява ресурси и други материали, създадени в </w:t>
      </w:r>
      <w:proofErr w:type="spellStart"/>
      <w:r w:rsidRPr="005B768F">
        <w:t>STEM</w:t>
      </w:r>
      <w:proofErr w:type="spellEnd"/>
      <w:r w:rsidRPr="005B768F">
        <w:t xml:space="preserve"> центровете в страната;</w:t>
      </w:r>
    </w:p>
    <w:p w14:paraId="2E123770" w14:textId="77777777" w:rsidR="005B768F" w:rsidRPr="005B768F" w:rsidRDefault="005B768F" w:rsidP="005B768F">
      <w:pPr>
        <w:jc w:val="both"/>
      </w:pPr>
      <w:r w:rsidRPr="005B768F">
        <w:t>3. организира обучения, семинари и други мероприятия в центъра;</w:t>
      </w:r>
    </w:p>
    <w:p w14:paraId="0BE5942B" w14:textId="77777777" w:rsidR="005B768F" w:rsidRPr="005B768F" w:rsidRDefault="005B768F" w:rsidP="005B768F">
      <w:pPr>
        <w:jc w:val="both"/>
      </w:pPr>
      <w:r w:rsidRPr="005B768F">
        <w:t xml:space="preserve">4. координира подготовката на участия на ученици, млади учени и учители в международни форуми за </w:t>
      </w:r>
      <w:proofErr w:type="spellStart"/>
      <w:r w:rsidRPr="005B768F">
        <w:t>STEM</w:t>
      </w:r>
      <w:proofErr w:type="spellEnd"/>
      <w:r w:rsidRPr="005B768F">
        <w:t>;</w:t>
      </w:r>
    </w:p>
    <w:p w14:paraId="0171DCE3" w14:textId="77777777" w:rsidR="005B768F" w:rsidRPr="005B768F" w:rsidRDefault="005B768F" w:rsidP="005B768F">
      <w:pPr>
        <w:jc w:val="both"/>
      </w:pPr>
      <w:r w:rsidRPr="005B768F">
        <w:t xml:space="preserve">5. разработва практическо ръководство за учителите по въпросите на изследователското, проектното и състезателното обучение в </w:t>
      </w:r>
      <w:proofErr w:type="spellStart"/>
      <w:r w:rsidRPr="005B768F">
        <w:t>STEM</w:t>
      </w:r>
      <w:proofErr w:type="spellEnd"/>
      <w:r w:rsidRPr="005B768F">
        <w:t xml:space="preserve"> среда;</w:t>
      </w:r>
    </w:p>
    <w:p w14:paraId="0833AAD6" w14:textId="77777777" w:rsidR="005B768F" w:rsidRPr="005B768F" w:rsidRDefault="005B768F" w:rsidP="005B768F">
      <w:pPr>
        <w:jc w:val="both"/>
      </w:pPr>
      <w:r w:rsidRPr="005B768F">
        <w:t>6. контролира процеса по създаване и поддържане на електронен портал и библиотека за споделяне на ресурси, практически ръководства, стандарти за качество, полезни връзки и др.;</w:t>
      </w:r>
    </w:p>
    <w:p w14:paraId="412D9A53" w14:textId="77777777" w:rsidR="005B768F" w:rsidRPr="005B768F" w:rsidRDefault="005B768F" w:rsidP="005B768F">
      <w:pPr>
        <w:jc w:val="both"/>
      </w:pPr>
      <w:r w:rsidRPr="005B768F">
        <w:t xml:space="preserve">7. организира, администрира и осигурява техническата поддръжка на информационната и комуникационната инфраструктура на центъра и участва в създаването на </w:t>
      </w:r>
      <w:proofErr w:type="spellStart"/>
      <w:r w:rsidRPr="005B768F">
        <w:t>STEM</w:t>
      </w:r>
      <w:proofErr w:type="spellEnd"/>
      <w:r w:rsidRPr="005B768F">
        <w:t xml:space="preserve"> компонент в образователния облак на Министерството на образованието и науката.</w:t>
      </w:r>
    </w:p>
    <w:p w14:paraId="0D864B8B" w14:textId="77777777" w:rsidR="005B768F" w:rsidRPr="005B768F" w:rsidRDefault="005B768F" w:rsidP="005B768F">
      <w:pPr>
        <w:jc w:val="both"/>
      </w:pPr>
      <w:r w:rsidRPr="005B768F">
        <w:t>Чл. 17. Отдел „Стратегическо планиране и мониторинг“:</w:t>
      </w:r>
    </w:p>
    <w:p w14:paraId="740CC625" w14:textId="77777777" w:rsidR="005B768F" w:rsidRPr="005B768F" w:rsidRDefault="005B768F" w:rsidP="005B768F">
      <w:pPr>
        <w:jc w:val="both"/>
      </w:pPr>
      <w:r w:rsidRPr="005B768F">
        <w:t xml:space="preserve">1. </w:t>
      </w:r>
      <w:proofErr w:type="spellStart"/>
      <w:r w:rsidRPr="005B768F">
        <w:t>мониторира</w:t>
      </w:r>
      <w:proofErr w:type="spellEnd"/>
      <w:r w:rsidRPr="005B768F">
        <w:t xml:space="preserve"> изградените в страната </w:t>
      </w:r>
      <w:proofErr w:type="spellStart"/>
      <w:r w:rsidRPr="005B768F">
        <w:t>STEM</w:t>
      </w:r>
      <w:proofErr w:type="spellEnd"/>
      <w:r w:rsidRPr="005B768F">
        <w:t xml:space="preserve"> центрове и изготвя препоръки за ефективност и качество;</w:t>
      </w:r>
    </w:p>
    <w:p w14:paraId="291A718E" w14:textId="77777777" w:rsidR="005B768F" w:rsidRPr="005B768F" w:rsidRDefault="005B768F" w:rsidP="005B768F">
      <w:pPr>
        <w:jc w:val="both"/>
      </w:pPr>
      <w:r w:rsidRPr="005B768F">
        <w:lastRenderedPageBreak/>
        <w:t xml:space="preserve">2. извършва анализи, справки и други материали във връзка със </w:t>
      </w:r>
      <w:proofErr w:type="spellStart"/>
      <w:r w:rsidRPr="005B768F">
        <w:t>STEM</w:t>
      </w:r>
      <w:proofErr w:type="spellEnd"/>
      <w:r w:rsidRPr="005B768F">
        <w:t xml:space="preserve"> средата в училищата;</w:t>
      </w:r>
    </w:p>
    <w:p w14:paraId="76830EA7" w14:textId="77777777" w:rsidR="005B768F" w:rsidRPr="005B768F" w:rsidRDefault="005B768F" w:rsidP="005B768F">
      <w:pPr>
        <w:jc w:val="both"/>
      </w:pPr>
      <w:r w:rsidRPr="005B768F">
        <w:t>3. организира и анализира новите тенденции в европейски и световен мащаб;</w:t>
      </w:r>
    </w:p>
    <w:p w14:paraId="1CD6141B" w14:textId="77777777" w:rsidR="005B768F" w:rsidRPr="005B768F" w:rsidRDefault="005B768F" w:rsidP="005B768F">
      <w:pPr>
        <w:jc w:val="both"/>
      </w:pPr>
      <w:r w:rsidRPr="005B768F">
        <w:t>4. организира тематични срещи, консултации с представители на училища и др.;</w:t>
      </w:r>
    </w:p>
    <w:p w14:paraId="5BCE17F7" w14:textId="77777777" w:rsidR="005B768F" w:rsidRPr="005B768F" w:rsidRDefault="005B768F" w:rsidP="005B768F">
      <w:pPr>
        <w:jc w:val="both"/>
      </w:pPr>
      <w:r w:rsidRPr="005B768F">
        <w:t>5. подготвя годишния план за дейността на центъра;</w:t>
      </w:r>
    </w:p>
    <w:p w14:paraId="0C7A3580" w14:textId="77777777" w:rsidR="005B768F" w:rsidRPr="005B768F" w:rsidRDefault="005B768F" w:rsidP="005B768F">
      <w:pPr>
        <w:jc w:val="both"/>
      </w:pPr>
      <w:r w:rsidRPr="005B768F">
        <w:t xml:space="preserve">6. подпомага участието на експерти от Министерството на образованието и науката и участва в работни групи на Европейската комисия в областта на </w:t>
      </w:r>
      <w:proofErr w:type="spellStart"/>
      <w:r w:rsidRPr="005B768F">
        <w:t>STEM</w:t>
      </w:r>
      <w:proofErr w:type="spellEnd"/>
      <w:r w:rsidRPr="005B768F">
        <w:t xml:space="preserve"> образованието, иновациите и др.;</w:t>
      </w:r>
    </w:p>
    <w:p w14:paraId="47633003" w14:textId="77777777" w:rsidR="005B768F" w:rsidRPr="005B768F" w:rsidRDefault="005B768F" w:rsidP="005B768F">
      <w:pPr>
        <w:jc w:val="both"/>
      </w:pPr>
      <w:r w:rsidRPr="005B768F">
        <w:t xml:space="preserve">7. организира, създава и поддържа мрежа от </w:t>
      </w:r>
      <w:proofErr w:type="spellStart"/>
      <w:r w:rsidRPr="005B768F">
        <w:t>STEM</w:t>
      </w:r>
      <w:proofErr w:type="spellEnd"/>
      <w:r w:rsidRPr="005B768F">
        <w:t xml:space="preserve"> </w:t>
      </w:r>
      <w:proofErr w:type="spellStart"/>
      <w:r w:rsidRPr="005B768F">
        <w:t>обучители</w:t>
      </w:r>
      <w:proofErr w:type="spellEnd"/>
      <w:r w:rsidRPr="005B768F">
        <w:t>, преподаватели, учени и др.</w:t>
      </w:r>
    </w:p>
    <w:p w14:paraId="4335CBFD" w14:textId="77777777" w:rsidR="005B768F" w:rsidRPr="005B768F" w:rsidRDefault="005B768F" w:rsidP="005B768F">
      <w:pPr>
        <w:jc w:val="both"/>
      </w:pPr>
      <w:r w:rsidRPr="005B768F">
        <w:t>Чл. 18. Отдел „Изследователска и проектна дейност“:</w:t>
      </w:r>
    </w:p>
    <w:p w14:paraId="01DF8E24" w14:textId="77777777" w:rsidR="005B768F" w:rsidRPr="005B768F" w:rsidRDefault="005B768F" w:rsidP="005B768F">
      <w:pPr>
        <w:jc w:val="both"/>
      </w:pPr>
      <w:r w:rsidRPr="005B768F">
        <w:t xml:space="preserve">1. участва в планирането и организирането на администрирането на проект „Създаване на Национална </w:t>
      </w:r>
      <w:proofErr w:type="spellStart"/>
      <w:r w:rsidRPr="005B768F">
        <w:t>STEM</w:t>
      </w:r>
      <w:proofErr w:type="spellEnd"/>
      <w:r w:rsidRPr="005B768F">
        <w:t xml:space="preserve"> среда за умения на утрешния ден“;</w:t>
      </w:r>
    </w:p>
    <w:p w14:paraId="785CBDC3" w14:textId="77777777" w:rsidR="005B768F" w:rsidRPr="005B768F" w:rsidRDefault="005B768F" w:rsidP="005B768F">
      <w:pPr>
        <w:jc w:val="both"/>
      </w:pPr>
      <w:r w:rsidRPr="005B768F">
        <w:t>2. създава организация по изграждането и оперирането на изследователски лаборатории в центъра;</w:t>
      </w:r>
    </w:p>
    <w:p w14:paraId="18E8D502" w14:textId="77777777" w:rsidR="005B768F" w:rsidRPr="005B768F" w:rsidRDefault="005B768F" w:rsidP="005B768F">
      <w:pPr>
        <w:jc w:val="both"/>
      </w:pPr>
      <w:r w:rsidRPr="005B768F">
        <w:t>3. изпълнява дейности за осъществяване на връзката и привличането на ученици, учители, студенти, изследователи, преподаватели;</w:t>
      </w:r>
    </w:p>
    <w:p w14:paraId="37407F2D" w14:textId="77777777" w:rsidR="005B768F" w:rsidRPr="005B768F" w:rsidRDefault="005B768F" w:rsidP="005B768F">
      <w:pPr>
        <w:jc w:val="both"/>
      </w:pPr>
      <w:r w:rsidRPr="005B768F">
        <w:t xml:space="preserve">4. инициира, администрира и участва в разработването на проекти и програми, финансирани със средства от Европейския съюз, Световната банка и други донори, които отговарят на целите, приоритетите на политиката в областта на </w:t>
      </w:r>
      <w:proofErr w:type="spellStart"/>
      <w:r w:rsidRPr="005B768F">
        <w:t>STEM</w:t>
      </w:r>
      <w:proofErr w:type="spellEnd"/>
      <w:r w:rsidRPr="005B768F">
        <w:t xml:space="preserve"> образованието, дигиталните технологии и иновациите;</w:t>
      </w:r>
    </w:p>
    <w:p w14:paraId="405BA5D5" w14:textId="77777777" w:rsidR="005B768F" w:rsidRPr="005B768F" w:rsidRDefault="005B768F" w:rsidP="005B768F">
      <w:pPr>
        <w:jc w:val="both"/>
      </w:pPr>
      <w:r w:rsidRPr="005B768F">
        <w:t xml:space="preserve">5. организира провеждането на конкурси за разработване и адаптиране на ново образователно </w:t>
      </w:r>
      <w:proofErr w:type="spellStart"/>
      <w:r w:rsidRPr="005B768F">
        <w:t>STEM</w:t>
      </w:r>
      <w:proofErr w:type="spellEnd"/>
      <w:r w:rsidRPr="005B768F">
        <w:t xml:space="preserve"> съдържание и инструментариум с цел насърчаване на предприемачеството, иновациите и дигиталните технологии;</w:t>
      </w:r>
    </w:p>
    <w:p w14:paraId="16F5B6F8" w14:textId="77777777" w:rsidR="005B768F" w:rsidRPr="005B768F" w:rsidRDefault="005B768F" w:rsidP="005B768F">
      <w:pPr>
        <w:jc w:val="both"/>
      </w:pPr>
      <w:r w:rsidRPr="005B768F">
        <w:t xml:space="preserve">6. координира и организира международните прояви и участия на представителите на България, свързани със </w:t>
      </w:r>
      <w:proofErr w:type="spellStart"/>
      <w:r w:rsidRPr="005B768F">
        <w:t>STEM</w:t>
      </w:r>
      <w:proofErr w:type="spellEnd"/>
      <w:r w:rsidRPr="005B768F">
        <w:t xml:space="preserve"> образованието;</w:t>
      </w:r>
    </w:p>
    <w:p w14:paraId="6B7912B8" w14:textId="77777777" w:rsidR="005B768F" w:rsidRPr="005B768F" w:rsidRDefault="005B768F" w:rsidP="005B768F">
      <w:pPr>
        <w:jc w:val="both"/>
      </w:pPr>
      <w:r w:rsidRPr="005B768F">
        <w:t>7. изготвя отчети и анализи за изпълнението на проекти и програми.</w:t>
      </w:r>
    </w:p>
    <w:p w14:paraId="1ED019C0" w14:textId="77777777" w:rsidR="005B768F" w:rsidRPr="005B768F" w:rsidRDefault="005B768F" w:rsidP="005B768F">
      <w:pPr>
        <w:jc w:val="both"/>
      </w:pPr>
      <w:r w:rsidRPr="005B768F">
        <w:t xml:space="preserve">Чл. 19. (1) Регионалните </w:t>
      </w:r>
      <w:proofErr w:type="spellStart"/>
      <w:r w:rsidRPr="005B768F">
        <w:t>STEM</w:t>
      </w:r>
      <w:proofErr w:type="spellEnd"/>
      <w:r w:rsidRPr="005B768F">
        <w:t xml:space="preserve"> центрове:</w:t>
      </w:r>
    </w:p>
    <w:p w14:paraId="3078ACCC" w14:textId="77777777" w:rsidR="005B768F" w:rsidRPr="005B768F" w:rsidRDefault="005B768F" w:rsidP="005B768F">
      <w:pPr>
        <w:jc w:val="both"/>
      </w:pPr>
      <w:r w:rsidRPr="005B768F">
        <w:lastRenderedPageBreak/>
        <w:t>1. осигуряват условия за организиране и провеждане на конгреси, конференции, семинари, пленери и обучение на учители, педагогически специалисти и други, както и на подготовка на деца и ученици за участие в национални и международни олимпиади, състезания, конкурси, пленери и други форми на занимания по интереси;</w:t>
      </w:r>
    </w:p>
    <w:p w14:paraId="2089E3FB" w14:textId="77777777" w:rsidR="005B768F" w:rsidRPr="005B768F" w:rsidRDefault="005B768F" w:rsidP="005B768F">
      <w:pPr>
        <w:jc w:val="both"/>
      </w:pPr>
      <w:r w:rsidRPr="005B768F">
        <w:t xml:space="preserve">2. подпомагат Националния </w:t>
      </w:r>
      <w:proofErr w:type="spellStart"/>
      <w:r w:rsidRPr="005B768F">
        <w:t>STEM</w:t>
      </w:r>
      <w:proofErr w:type="spellEnd"/>
      <w:r w:rsidRPr="005B768F">
        <w:t xml:space="preserve"> център при осъществяване на дейността му;</w:t>
      </w:r>
    </w:p>
    <w:p w14:paraId="64FBCDCD" w14:textId="77777777" w:rsidR="005B768F" w:rsidRPr="005B768F" w:rsidRDefault="005B768F" w:rsidP="005B768F">
      <w:pPr>
        <w:jc w:val="both"/>
      </w:pPr>
      <w:r w:rsidRPr="005B768F">
        <w:t>3. изпълняват дейности, възложени им от директора на центъра.</w:t>
      </w:r>
    </w:p>
    <w:p w14:paraId="2B132577" w14:textId="77777777" w:rsidR="005B768F" w:rsidRPr="005B768F" w:rsidRDefault="005B768F" w:rsidP="005B768F">
      <w:pPr>
        <w:jc w:val="both"/>
      </w:pPr>
      <w:r w:rsidRPr="005B768F">
        <w:t xml:space="preserve">(2) Регионалните </w:t>
      </w:r>
      <w:proofErr w:type="spellStart"/>
      <w:r w:rsidRPr="005B768F">
        <w:t>STEM</w:t>
      </w:r>
      <w:proofErr w:type="spellEnd"/>
      <w:r w:rsidRPr="005B768F">
        <w:t xml:space="preserve"> центрове по ал. 1 се ръководят от началници, които:</w:t>
      </w:r>
    </w:p>
    <w:p w14:paraId="1891009A" w14:textId="77777777" w:rsidR="005B768F" w:rsidRPr="005B768F" w:rsidRDefault="005B768F" w:rsidP="005B768F">
      <w:pPr>
        <w:jc w:val="both"/>
      </w:pPr>
      <w:r w:rsidRPr="005B768F">
        <w:t>1. организират, контролират и отговарят за цялостната дейност на регионалния център;</w:t>
      </w:r>
    </w:p>
    <w:p w14:paraId="0DD0DA88" w14:textId="77777777" w:rsidR="005B768F" w:rsidRPr="005B768F" w:rsidRDefault="005B768F" w:rsidP="005B768F">
      <w:pPr>
        <w:jc w:val="both"/>
      </w:pPr>
      <w:r w:rsidRPr="005B768F">
        <w:t>2. отговарят за правилното използване и поддръжка на съответния център;</w:t>
      </w:r>
    </w:p>
    <w:p w14:paraId="205C4AEE" w14:textId="77777777" w:rsidR="005B768F" w:rsidRPr="005B768F" w:rsidRDefault="005B768F" w:rsidP="005B768F">
      <w:pPr>
        <w:jc w:val="both"/>
      </w:pPr>
      <w:r w:rsidRPr="005B768F">
        <w:t>3. създават условия за подготовка на децата и учениците за участие в национални и международни олимпиади, състезания, конкурси, пленери и други форми на занимания по интереси, както и за провеждането на квалификации, обучения, конгреси, конференции, семинари, пленери на учители, педагогически специалисти и други специалисти, в координация с организаторите на конкретните мероприятия;</w:t>
      </w:r>
    </w:p>
    <w:p w14:paraId="0FB356CB" w14:textId="77777777" w:rsidR="005B768F" w:rsidRPr="005B768F" w:rsidRDefault="005B768F" w:rsidP="005B768F">
      <w:pPr>
        <w:jc w:val="both"/>
      </w:pPr>
      <w:r w:rsidRPr="005B768F">
        <w:t>4. създават условия за опазването на живота и здравето на децата, учениците и участниците в организираните мероприятия;</w:t>
      </w:r>
    </w:p>
    <w:p w14:paraId="6E15646A" w14:textId="77777777" w:rsidR="005B768F" w:rsidRPr="005B768F" w:rsidRDefault="005B768F" w:rsidP="005B768F">
      <w:pPr>
        <w:jc w:val="both"/>
      </w:pPr>
      <w:r w:rsidRPr="005B768F">
        <w:t xml:space="preserve">5. представят в Националния </w:t>
      </w:r>
      <w:proofErr w:type="spellStart"/>
      <w:r w:rsidRPr="005B768F">
        <w:t>STEM</w:t>
      </w:r>
      <w:proofErr w:type="spellEnd"/>
      <w:r w:rsidRPr="005B768F">
        <w:t xml:space="preserve"> център информация за извършените от тях дейности и правят предложения за подобряване на организацията;</w:t>
      </w:r>
    </w:p>
    <w:p w14:paraId="45BA18F7" w14:textId="77777777" w:rsidR="005B768F" w:rsidRPr="005B768F" w:rsidRDefault="005B768F" w:rsidP="005B768F">
      <w:pPr>
        <w:jc w:val="both"/>
      </w:pPr>
      <w:r w:rsidRPr="005B768F">
        <w:t>6. подписват изходящата документация;</w:t>
      </w:r>
    </w:p>
    <w:p w14:paraId="0F5C8949" w14:textId="77777777" w:rsidR="005B768F" w:rsidRPr="005B768F" w:rsidRDefault="005B768F" w:rsidP="005B768F">
      <w:pPr>
        <w:jc w:val="both"/>
      </w:pPr>
      <w:r w:rsidRPr="005B768F">
        <w:t>7. отговарят за законосъобразното разходване на финансовите средства;</w:t>
      </w:r>
    </w:p>
    <w:p w14:paraId="6C0B68EB" w14:textId="77777777" w:rsidR="005B768F" w:rsidRPr="005B768F" w:rsidRDefault="005B768F" w:rsidP="005B768F">
      <w:pPr>
        <w:jc w:val="both"/>
      </w:pPr>
      <w:r w:rsidRPr="005B768F">
        <w:t>8. изпълняват и други задачи, възложени им от директора.</w:t>
      </w:r>
    </w:p>
    <w:p w14:paraId="0CC4F071" w14:textId="77777777" w:rsidR="005B768F" w:rsidRPr="005B768F" w:rsidRDefault="005B768F" w:rsidP="005B768F">
      <w:pPr>
        <w:jc w:val="both"/>
      </w:pPr>
      <w:r w:rsidRPr="005B768F">
        <w:t>Раздел V</w:t>
      </w:r>
    </w:p>
    <w:p w14:paraId="7A48D645" w14:textId="77777777" w:rsidR="005B768F" w:rsidRPr="005B768F" w:rsidRDefault="005B768F" w:rsidP="005B768F">
      <w:pPr>
        <w:jc w:val="both"/>
      </w:pPr>
      <w:r w:rsidRPr="005B768F">
        <w:t>Организация на работата</w:t>
      </w:r>
    </w:p>
    <w:p w14:paraId="5751103F" w14:textId="77777777" w:rsidR="005B768F" w:rsidRPr="005B768F" w:rsidRDefault="005B768F" w:rsidP="005B768F">
      <w:pPr>
        <w:jc w:val="both"/>
      </w:pPr>
      <w:r w:rsidRPr="005B768F">
        <w:t>Чл. 20. (1) Директорът организира работата на центъра чрез вътрешни правила, процедури, правилници, инструкции, системи, други вътрешни документи и заповеди.</w:t>
      </w:r>
    </w:p>
    <w:p w14:paraId="5BE93267" w14:textId="77777777" w:rsidR="005B768F" w:rsidRPr="005B768F" w:rsidRDefault="005B768F" w:rsidP="005B768F">
      <w:pPr>
        <w:jc w:val="both"/>
      </w:pPr>
      <w:r w:rsidRPr="005B768F">
        <w:t>(2) Структурата на административните звена се утвърждава от директора на центъра по предложение на заместник-директора по административната дейност.</w:t>
      </w:r>
    </w:p>
    <w:p w14:paraId="1C3F7A61" w14:textId="77777777" w:rsidR="005B768F" w:rsidRPr="005B768F" w:rsidRDefault="005B768F" w:rsidP="005B768F">
      <w:pPr>
        <w:jc w:val="both"/>
      </w:pPr>
      <w:r w:rsidRPr="005B768F">
        <w:lastRenderedPageBreak/>
        <w:t xml:space="preserve">(3) Непосредственото ръководство на отделите и на регионалните </w:t>
      </w:r>
      <w:proofErr w:type="spellStart"/>
      <w:r w:rsidRPr="005B768F">
        <w:t>STEM</w:t>
      </w:r>
      <w:proofErr w:type="spellEnd"/>
      <w:r w:rsidRPr="005B768F">
        <w:t xml:space="preserve"> центрове се осъществява от техните началници, които носят отговорност за точното и срочното изпълнение на конкретните задачи при осъществяване на функциите им.</w:t>
      </w:r>
    </w:p>
    <w:p w14:paraId="4A46905D" w14:textId="77777777" w:rsidR="005B768F" w:rsidRPr="005B768F" w:rsidRDefault="005B768F" w:rsidP="005B768F">
      <w:pPr>
        <w:jc w:val="both"/>
      </w:pPr>
      <w:r w:rsidRPr="005B768F">
        <w:t xml:space="preserve">Чл. 21. (1) Началниците на отдели и на регионалните </w:t>
      </w:r>
      <w:proofErr w:type="spellStart"/>
      <w:r w:rsidRPr="005B768F">
        <w:t>STEM</w:t>
      </w:r>
      <w:proofErr w:type="spellEnd"/>
      <w:r w:rsidRPr="005B768F">
        <w:t xml:space="preserve"> центрове дават задължителни указания в рамките на своята компетентност за осигуряване изпълнението на поставените от директора и заместник-директорите задачи.</w:t>
      </w:r>
    </w:p>
    <w:p w14:paraId="101D114F" w14:textId="77777777" w:rsidR="005B768F" w:rsidRPr="005B768F" w:rsidRDefault="005B768F" w:rsidP="005B768F">
      <w:pPr>
        <w:jc w:val="both"/>
      </w:pPr>
      <w:r w:rsidRPr="005B768F">
        <w:t>(2) Служителите в центъра изпълняват възложените им задачи въз основа на утвърдените от директора на центъра длъжностни характеристики.</w:t>
      </w:r>
    </w:p>
    <w:p w14:paraId="462DCF27" w14:textId="77777777" w:rsidR="005B768F" w:rsidRPr="005B768F" w:rsidRDefault="005B768F" w:rsidP="005B768F">
      <w:pPr>
        <w:jc w:val="both"/>
      </w:pPr>
      <w:r w:rsidRPr="005B768F">
        <w:t>(3) Директорът осъществява цялостен контрол върху дейността на центъра.</w:t>
      </w:r>
    </w:p>
    <w:p w14:paraId="6670E1A2" w14:textId="77777777" w:rsidR="005B768F" w:rsidRPr="005B768F" w:rsidRDefault="005B768F" w:rsidP="005B768F">
      <w:pPr>
        <w:jc w:val="both"/>
      </w:pPr>
      <w:r w:rsidRPr="005B768F">
        <w:t>Чл. 22. (1) Работното време на служителите в центъра е 8 часа дневно и 40 часа седмично при 5-дневна работна седмица.</w:t>
      </w:r>
    </w:p>
    <w:p w14:paraId="138CF539" w14:textId="77777777" w:rsidR="005B768F" w:rsidRPr="005B768F" w:rsidRDefault="005B768F" w:rsidP="005B768F">
      <w:pPr>
        <w:jc w:val="both"/>
      </w:pPr>
      <w:r w:rsidRPr="005B768F">
        <w:t>(2) Работното време по ал. 1 е с променливи граници от 8,30 до 18,30 ч. със задължително присъствие от 10,00 до 16,00 ч. и с обедна почивка 30 минути в периода от 12,00 до 14,00 ч. В тези случаи извън времето на задължителното присъствие служителите могат да отработват дневното работно време през определени дни в следващия или в друг ден от същата работна седмица.</w:t>
      </w:r>
    </w:p>
    <w:p w14:paraId="21A8385E" w14:textId="77777777" w:rsidR="005B768F" w:rsidRPr="005B768F" w:rsidRDefault="005B768F" w:rsidP="005B768F">
      <w:pPr>
        <w:jc w:val="both"/>
      </w:pPr>
      <w:r w:rsidRPr="005B768F">
        <w:t>(3) Критериите за определянето на работното време на служителите, както и условията и редът за изпълнението на техните задължения се уреждат с вътрешни правила.</w:t>
      </w:r>
    </w:p>
    <w:p w14:paraId="4D872B84" w14:textId="77777777" w:rsidR="005B768F" w:rsidRPr="005B768F" w:rsidRDefault="005B768F" w:rsidP="005B768F">
      <w:pPr>
        <w:jc w:val="both"/>
      </w:pPr>
      <w:r w:rsidRPr="005B768F">
        <w:t>Заключителна разпоредба</w:t>
      </w:r>
    </w:p>
    <w:p w14:paraId="559D37BA" w14:textId="77777777" w:rsidR="005B768F" w:rsidRPr="005B768F" w:rsidRDefault="005B768F" w:rsidP="005B768F">
      <w:pPr>
        <w:jc w:val="both"/>
      </w:pPr>
      <w:r w:rsidRPr="005B768F">
        <w:t>Параграф единствен. Правилникът се издава на основание чл. 50, ал. 5 от Закона за предучилищното и училищното образование и отменя Правилника за устройството, организацията и дейността на Учебен център (ДВ, бр. 29 от 2017 г.).</w:t>
      </w:r>
    </w:p>
    <w:p w14:paraId="0B6FAD12" w14:textId="77777777" w:rsidR="005B768F" w:rsidRPr="005B768F" w:rsidRDefault="005B768F" w:rsidP="005B768F">
      <w:pPr>
        <w:jc w:val="both"/>
      </w:pPr>
      <w:r w:rsidRPr="005B768F">
        <w:t>Министър: Николай Денков</w:t>
      </w:r>
    </w:p>
    <w:p w14:paraId="564F3E7D" w14:textId="77777777" w:rsidR="005B768F" w:rsidRPr="005B768F" w:rsidRDefault="005B768F" w:rsidP="005B768F">
      <w:pPr>
        <w:jc w:val="both"/>
      </w:pPr>
      <w:r w:rsidRPr="005B768F">
        <w:t>Приложение към чл. 11, ал. 2</w:t>
      </w:r>
    </w:p>
    <w:p w14:paraId="391D2F08" w14:textId="77777777" w:rsidR="005B768F" w:rsidRPr="005B768F" w:rsidRDefault="005B768F" w:rsidP="005B768F">
      <w:pPr>
        <w:jc w:val="both"/>
      </w:pPr>
      <w:r w:rsidRPr="005B768F">
        <w:t xml:space="preserve">Численост и структура на Националния </w:t>
      </w:r>
      <w:proofErr w:type="spellStart"/>
      <w:r w:rsidRPr="005B768F">
        <w:t>STEM</w:t>
      </w:r>
      <w:proofErr w:type="spellEnd"/>
      <w:r w:rsidRPr="005B768F">
        <w:t xml:space="preserve"> център – 46 щатни бройки</w:t>
      </w:r>
    </w:p>
    <w:p w14:paraId="2FA215C8" w14:textId="77777777" w:rsidR="005B768F" w:rsidRPr="005B768F" w:rsidRDefault="005B768F" w:rsidP="005B768F">
      <w:pPr>
        <w:jc w:val="both"/>
      </w:pPr>
      <w:r w:rsidRPr="005B768F">
        <w:t>Директор</w:t>
      </w:r>
    </w:p>
    <w:p w14:paraId="782A6541" w14:textId="77777777" w:rsidR="005B768F" w:rsidRPr="005B768F" w:rsidRDefault="005B768F" w:rsidP="005B768F">
      <w:pPr>
        <w:jc w:val="both"/>
      </w:pPr>
      <w:r w:rsidRPr="005B768F">
        <w:t>Заместник-директор по административната дейност</w:t>
      </w:r>
    </w:p>
    <w:p w14:paraId="0D7B7962" w14:textId="77777777" w:rsidR="005B768F" w:rsidRPr="005B768F" w:rsidRDefault="005B768F" w:rsidP="005B768F">
      <w:pPr>
        <w:jc w:val="both"/>
      </w:pPr>
      <w:r w:rsidRPr="005B768F">
        <w:t>Заместник-директор по програмната дейност</w:t>
      </w:r>
    </w:p>
    <w:p w14:paraId="54EC675D" w14:textId="77777777" w:rsidR="005B768F" w:rsidRPr="005B768F" w:rsidRDefault="005B768F" w:rsidP="005B768F">
      <w:pPr>
        <w:jc w:val="both"/>
      </w:pPr>
      <w:r w:rsidRPr="005B768F">
        <w:t>Експерт за връзки с обществеността</w:t>
      </w:r>
    </w:p>
    <w:p w14:paraId="0C462E8F" w14:textId="77777777" w:rsidR="005B768F" w:rsidRPr="005B768F" w:rsidRDefault="005B768F" w:rsidP="005B768F">
      <w:pPr>
        <w:jc w:val="both"/>
      </w:pPr>
      <w:r w:rsidRPr="005B768F">
        <w:lastRenderedPageBreak/>
        <w:t>Финансов контрольор</w:t>
      </w:r>
    </w:p>
    <w:p w14:paraId="7B74DA45" w14:textId="77777777" w:rsidR="005B768F" w:rsidRPr="005B768F" w:rsidRDefault="005B768F" w:rsidP="005B768F">
      <w:pPr>
        <w:jc w:val="both"/>
      </w:pPr>
      <w:r w:rsidRPr="005B768F">
        <w:t>Звено за вътрешен одит</w:t>
      </w:r>
    </w:p>
    <w:p w14:paraId="4CE67D5B" w14:textId="77777777" w:rsidR="005B768F" w:rsidRPr="005B768F" w:rsidRDefault="005B768F" w:rsidP="005B768F">
      <w:pPr>
        <w:jc w:val="both"/>
      </w:pPr>
      <w:r w:rsidRPr="005B768F">
        <w:t>Отдел „Административно-правно обслужване, финансово-счетоводна дейност и управление на собствеността“</w:t>
      </w:r>
    </w:p>
    <w:p w14:paraId="4163E24D" w14:textId="77777777" w:rsidR="005B768F" w:rsidRPr="005B768F" w:rsidRDefault="005B768F" w:rsidP="005B768F">
      <w:pPr>
        <w:jc w:val="both"/>
      </w:pPr>
      <w:r w:rsidRPr="005B768F">
        <w:t>Отдел „Обучения и ресурси“</w:t>
      </w:r>
    </w:p>
    <w:p w14:paraId="2FED806F" w14:textId="77777777" w:rsidR="005B768F" w:rsidRPr="005B768F" w:rsidRDefault="005B768F" w:rsidP="005B768F">
      <w:pPr>
        <w:jc w:val="both"/>
      </w:pPr>
      <w:r w:rsidRPr="005B768F">
        <w:t>Отдел „Стратегическо планиране и мониторинг“</w:t>
      </w:r>
    </w:p>
    <w:p w14:paraId="456501B5" w14:textId="77777777" w:rsidR="005B768F" w:rsidRPr="005B768F" w:rsidRDefault="005B768F" w:rsidP="005B768F">
      <w:pPr>
        <w:jc w:val="both"/>
      </w:pPr>
      <w:r w:rsidRPr="005B768F">
        <w:t>Отдел „Изследователска и проектна дейност“</w:t>
      </w:r>
    </w:p>
    <w:p w14:paraId="4EFF5F5C" w14:textId="77777777" w:rsidR="005B768F" w:rsidRPr="005B768F" w:rsidRDefault="005B768F" w:rsidP="005B768F">
      <w:pPr>
        <w:jc w:val="both"/>
      </w:pPr>
      <w:r w:rsidRPr="005B768F">
        <w:t xml:space="preserve">Регионални </w:t>
      </w:r>
      <w:proofErr w:type="spellStart"/>
      <w:r w:rsidRPr="005B768F">
        <w:t>STEM</w:t>
      </w:r>
      <w:proofErr w:type="spellEnd"/>
      <w:r w:rsidRPr="005B768F">
        <w:t xml:space="preserve"> центрове:</w:t>
      </w:r>
    </w:p>
    <w:p w14:paraId="35FA27C3" w14:textId="77777777" w:rsidR="005B768F" w:rsidRPr="005B768F" w:rsidRDefault="005B768F" w:rsidP="005B768F">
      <w:pPr>
        <w:jc w:val="both"/>
      </w:pPr>
      <w:r w:rsidRPr="005B768F">
        <w:t xml:space="preserve">Регионален </w:t>
      </w:r>
      <w:proofErr w:type="spellStart"/>
      <w:r w:rsidRPr="005B768F">
        <w:t>STEM</w:t>
      </w:r>
      <w:proofErr w:type="spellEnd"/>
      <w:r w:rsidRPr="005B768F">
        <w:t xml:space="preserve"> център – с. Ястребино</w:t>
      </w:r>
    </w:p>
    <w:p w14:paraId="58D4276D" w14:textId="77777777" w:rsidR="005B768F" w:rsidRPr="005B768F" w:rsidRDefault="005B768F" w:rsidP="005B768F">
      <w:pPr>
        <w:jc w:val="both"/>
      </w:pPr>
      <w:r w:rsidRPr="005B768F">
        <w:t xml:space="preserve">Регионален </w:t>
      </w:r>
      <w:proofErr w:type="spellStart"/>
      <w:r w:rsidRPr="005B768F">
        <w:t>STEM</w:t>
      </w:r>
      <w:proofErr w:type="spellEnd"/>
      <w:r w:rsidRPr="005B768F">
        <w:t xml:space="preserve"> център – с. Ковачевци</w:t>
      </w:r>
    </w:p>
    <w:p w14:paraId="5DF9544B" w14:textId="37CCA773" w:rsidR="005B768F" w:rsidRDefault="005B768F" w:rsidP="005B768F">
      <w:pPr>
        <w:jc w:val="both"/>
      </w:pPr>
      <w:r w:rsidRPr="005B768F">
        <w:t xml:space="preserve">Регионален </w:t>
      </w:r>
      <w:proofErr w:type="spellStart"/>
      <w:r w:rsidRPr="005B768F">
        <w:t>STEM</w:t>
      </w:r>
      <w:proofErr w:type="spellEnd"/>
      <w:r w:rsidRPr="005B768F">
        <w:t xml:space="preserve"> център – гр. Хисаря</w:t>
      </w:r>
    </w:p>
    <w:p w14:paraId="4140C38A" w14:textId="77777777" w:rsidR="005B768F" w:rsidRPr="005B768F" w:rsidRDefault="005B768F" w:rsidP="005B768F">
      <w:pPr>
        <w:jc w:val="both"/>
      </w:pPr>
    </w:p>
    <w:p w14:paraId="412396F7" w14:textId="77777777" w:rsidR="005B768F" w:rsidRPr="005B768F" w:rsidRDefault="005B768F" w:rsidP="005B768F">
      <w:pPr>
        <w:jc w:val="both"/>
        <w:rPr>
          <w:sz w:val="24"/>
        </w:rPr>
      </w:pPr>
      <w:r w:rsidRPr="005B768F">
        <w:rPr>
          <w:sz w:val="24"/>
        </w:rPr>
        <w:t>8118</w:t>
      </w:r>
    </w:p>
    <w:p w14:paraId="64225B5F" w14:textId="77777777" w:rsidR="00CA2D0C" w:rsidRDefault="00CA2D0C"/>
    <w:sectPr w:rsidR="00CA2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18"/>
    <w:rsid w:val="000D3C86"/>
    <w:rsid w:val="00185E18"/>
    <w:rsid w:val="001C2997"/>
    <w:rsid w:val="005B768F"/>
    <w:rsid w:val="00A424ED"/>
    <w:rsid w:val="00CA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7C4E7"/>
  <w15:chartTrackingRefBased/>
  <w15:docId w15:val="{31BFE9E0-B3B0-49FE-83F8-52D05350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8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2958</Words>
  <Characters>16867</Characters>
  <Application>Microsoft Office Word</Application>
  <DocSecurity>0</DocSecurity>
  <Lines>140</Lines>
  <Paragraphs>39</Paragraphs>
  <ScaleCrop>false</ScaleCrop>
  <Company/>
  <LinksUpToDate>false</LinksUpToDate>
  <CharactersWithSpaces>19786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Централа СБУ</dc:creator>
  <cp:keywords/>
  <dc:description/>
  <cp:lastModifiedBy>Централа СБУ</cp:lastModifiedBy>
  <cp:revision>2</cp:revision>
  <dcterms:created xsi:type="dcterms:W3CDTF">2022-01-07T09:23:00Z</dcterms:created>
  <dcterms:modified xsi:type="dcterms:W3CDTF">2022-01-07T09:24:00Z</dcterms:modified>
</cp:coreProperties>
</file>