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9100"/>
      </w:tblGrid>
      <w:tr w:rsidR="00D67A39" w:rsidRPr="00D67A39" w:rsidTr="00D67A39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D67A39" w:rsidRPr="00D67A39" w:rsidRDefault="00D67A39" w:rsidP="00D67A39">
            <w:pPr>
              <w:jc w:val="left"/>
              <w:rPr>
                <w:rFonts w:eastAsia="Times New Roman"/>
                <w:szCs w:val="28"/>
                <w:lang w:eastAsia="bg-BG"/>
              </w:rPr>
            </w:pPr>
            <w:r w:rsidRPr="00D67A39">
              <w:rPr>
                <w:rFonts w:eastAsia="Times New Roman"/>
                <w:szCs w:val="28"/>
                <w:lang w:eastAsia="bg-BG"/>
              </w:rPr>
              <w:t>Министерски съвет</w:t>
            </w:r>
          </w:p>
        </w:tc>
      </w:tr>
      <w:tr w:rsidR="00D67A39" w:rsidRPr="00D67A39" w:rsidTr="00D67A39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305"/>
              <w:gridCol w:w="767"/>
            </w:tblGrid>
            <w:tr w:rsidR="00D67A39" w:rsidRPr="00D67A3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67A39" w:rsidRDefault="00D67A39" w:rsidP="00D67A39">
                  <w:pPr>
                    <w:jc w:val="left"/>
                    <w:rPr>
                      <w:rFonts w:eastAsia="Times New Roman"/>
                      <w:szCs w:val="28"/>
                      <w:lang w:val="en-US" w:eastAsia="bg-BG"/>
                    </w:rPr>
                  </w:pPr>
                  <w:r w:rsidRPr="00D67A39">
                    <w:rPr>
                      <w:rFonts w:eastAsia="Times New Roman"/>
                      <w:szCs w:val="28"/>
                      <w:lang w:eastAsia="bg-BG"/>
                    </w:rPr>
                    <w:t>брой: 87, от дата 5.11.2019 г.  </w:t>
                  </w:r>
                  <w:r>
                    <w:rPr>
                      <w:rFonts w:eastAsia="Times New Roman"/>
                      <w:szCs w:val="28"/>
                      <w:lang w:eastAsia="bg-BG"/>
                    </w:rPr>
                    <w:t> </w:t>
                  </w:r>
                </w:p>
                <w:p w:rsidR="00D67A39" w:rsidRPr="00D67A39" w:rsidRDefault="00D67A39" w:rsidP="00D67A39">
                  <w:pPr>
                    <w:jc w:val="left"/>
                    <w:rPr>
                      <w:rFonts w:eastAsia="Times New Roman"/>
                      <w:szCs w:val="28"/>
                      <w:lang w:eastAsia="bg-BG"/>
                    </w:rPr>
                  </w:pPr>
                  <w:r>
                    <w:rPr>
                      <w:rFonts w:eastAsia="Times New Roman"/>
                      <w:szCs w:val="28"/>
                      <w:lang w:eastAsia="bg-BG"/>
                    </w:rPr>
                    <w:t>Официален раздел / МИНИСТЕРСКИ</w:t>
                  </w:r>
                  <w:r>
                    <w:rPr>
                      <w:rFonts w:eastAsia="Times New Roman"/>
                      <w:szCs w:val="28"/>
                      <w:lang w:val="en-US" w:eastAsia="bg-BG"/>
                    </w:rPr>
                    <w:t xml:space="preserve"> </w:t>
                  </w:r>
                  <w:r w:rsidRPr="00D67A39">
                    <w:rPr>
                      <w:rFonts w:eastAsia="Times New Roman"/>
                      <w:szCs w:val="28"/>
                      <w:lang w:eastAsia="bg-BG"/>
                    </w:rPr>
                    <w:t>СЪВЕТ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67A39" w:rsidRPr="00D67A39" w:rsidRDefault="00D67A39" w:rsidP="00D67A39">
                  <w:pPr>
                    <w:jc w:val="left"/>
                    <w:rPr>
                      <w:rFonts w:eastAsia="Times New Roman"/>
                      <w:sz w:val="24"/>
                      <w:szCs w:val="24"/>
                      <w:lang w:eastAsia="bg-BG"/>
                    </w:rPr>
                  </w:pPr>
                  <w:r w:rsidRPr="00D67A39">
                    <w:rPr>
                      <w:rFonts w:eastAsia="Times New Roman"/>
                      <w:sz w:val="24"/>
                      <w:szCs w:val="24"/>
                      <w:lang w:eastAsia="bg-BG"/>
                    </w:rPr>
                    <w:t>стр.2</w:t>
                  </w:r>
                </w:p>
              </w:tc>
            </w:tr>
          </w:tbl>
          <w:p w:rsidR="00D67A39" w:rsidRPr="00D67A39" w:rsidRDefault="00D67A39" w:rsidP="00D67A39">
            <w:pPr>
              <w:jc w:val="left"/>
              <w:rPr>
                <w:rFonts w:eastAsia="Times New Roman"/>
                <w:szCs w:val="28"/>
                <w:lang w:eastAsia="bg-BG"/>
              </w:rPr>
            </w:pPr>
          </w:p>
        </w:tc>
      </w:tr>
      <w:tr w:rsidR="00D67A39" w:rsidRPr="00D67A39" w:rsidTr="00D67A39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D67A39" w:rsidRPr="00D67A39" w:rsidRDefault="00D67A39" w:rsidP="00D67A39">
            <w:pPr>
              <w:jc w:val="left"/>
              <w:rPr>
                <w:rFonts w:eastAsia="Times New Roman"/>
                <w:szCs w:val="28"/>
                <w:lang w:eastAsia="bg-BG"/>
              </w:rPr>
            </w:pPr>
          </w:p>
        </w:tc>
      </w:tr>
      <w:tr w:rsidR="00D67A39" w:rsidRPr="00D67A39" w:rsidTr="00D67A39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D67A39" w:rsidRPr="00D67A39" w:rsidRDefault="00D67A39" w:rsidP="00D67A39">
            <w:pPr>
              <w:jc w:val="left"/>
              <w:rPr>
                <w:rFonts w:eastAsia="Times New Roman"/>
                <w:szCs w:val="28"/>
                <w:lang w:eastAsia="bg-BG"/>
              </w:rPr>
            </w:pPr>
          </w:p>
        </w:tc>
      </w:tr>
      <w:tr w:rsidR="00D67A39" w:rsidRPr="00D67A39" w:rsidTr="00D67A39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D67A39" w:rsidRPr="00D67A39" w:rsidRDefault="00D67A39" w:rsidP="00D67A39">
            <w:pPr>
              <w:jc w:val="left"/>
              <w:rPr>
                <w:rFonts w:eastAsia="Times New Roman"/>
                <w:szCs w:val="28"/>
                <w:lang w:eastAsia="bg-BG"/>
              </w:rPr>
            </w:pPr>
            <w:r w:rsidRPr="00D67A39">
              <w:rPr>
                <w:rFonts w:eastAsia="Times New Roman"/>
                <w:szCs w:val="28"/>
                <w:lang w:eastAsia="bg-BG"/>
              </w:rPr>
              <w:t>Постановление № 276 от 1 ноември 2019 г. за одобряване на допълнителни разходи по бюджета на Министерството на образованието и науката за 2019 г.</w:t>
            </w:r>
          </w:p>
        </w:tc>
      </w:tr>
      <w:tr w:rsidR="00D67A39" w:rsidRPr="00D67A39" w:rsidTr="00D67A39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D67A39" w:rsidRPr="00D67A39" w:rsidRDefault="00D67A39" w:rsidP="00D67A39">
            <w:pPr>
              <w:jc w:val="left"/>
              <w:rPr>
                <w:rFonts w:eastAsia="Times New Roman"/>
                <w:szCs w:val="28"/>
                <w:lang w:eastAsia="bg-BG"/>
              </w:rPr>
            </w:pPr>
          </w:p>
        </w:tc>
      </w:tr>
      <w:tr w:rsidR="00D67A39" w:rsidRPr="00D67A39" w:rsidTr="00D67A39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D67A39" w:rsidRPr="00D67A39" w:rsidRDefault="00D67A39" w:rsidP="00D67A39">
            <w:pPr>
              <w:spacing w:before="100" w:beforeAutospacing="1" w:after="100" w:afterAutospacing="1"/>
              <w:jc w:val="left"/>
              <w:rPr>
                <w:rFonts w:eastAsia="Times New Roman"/>
                <w:szCs w:val="28"/>
                <w:lang w:eastAsia="bg-BG"/>
              </w:rPr>
            </w:pPr>
            <w:r w:rsidRPr="00D67A39">
              <w:rPr>
                <w:rFonts w:eastAsia="Times New Roman"/>
                <w:szCs w:val="28"/>
                <w:lang w:eastAsia="bg-BG"/>
              </w:rPr>
              <w:t> </w:t>
            </w:r>
          </w:p>
          <w:p w:rsidR="00D67A39" w:rsidRPr="00D67A39" w:rsidRDefault="00D67A39" w:rsidP="00D67A39">
            <w:pPr>
              <w:jc w:val="center"/>
              <w:rPr>
                <w:rFonts w:eastAsia="Times New Roman"/>
                <w:szCs w:val="28"/>
                <w:lang w:eastAsia="bg-BG"/>
              </w:rPr>
            </w:pPr>
            <w:r w:rsidRPr="00D67A39">
              <w:rPr>
                <w:rFonts w:eastAsia="Times New Roman"/>
                <w:b/>
                <w:bCs/>
                <w:color w:val="000000"/>
                <w:szCs w:val="28"/>
                <w:lang w:eastAsia="bg-BG"/>
              </w:rPr>
              <w:t>ПОСТАНОВЛЕНИЕ № 276  ОТ 1 НОЕМВРИ 2019 Г.</w:t>
            </w:r>
          </w:p>
          <w:p w:rsidR="00D67A39" w:rsidRPr="00D67A39" w:rsidRDefault="00D67A39" w:rsidP="00D67A39">
            <w:pPr>
              <w:jc w:val="center"/>
              <w:rPr>
                <w:rFonts w:eastAsia="Times New Roman"/>
                <w:szCs w:val="28"/>
                <w:lang w:eastAsia="bg-BG"/>
              </w:rPr>
            </w:pPr>
            <w:r w:rsidRPr="00D67A39">
              <w:rPr>
                <w:rFonts w:eastAsia="Times New Roman"/>
                <w:b/>
                <w:bCs/>
                <w:color w:val="000000"/>
                <w:szCs w:val="28"/>
                <w:lang w:eastAsia="bg-BG"/>
              </w:rPr>
              <w:t>за одобряване на допълнителни разходи по бюджета на Министерството на образованието и науката за 2019 г.</w:t>
            </w:r>
          </w:p>
          <w:p w:rsidR="00D67A39" w:rsidRPr="00D67A39" w:rsidRDefault="00D67A39" w:rsidP="00D67A39">
            <w:pPr>
              <w:jc w:val="center"/>
              <w:rPr>
                <w:rFonts w:eastAsia="Times New Roman"/>
                <w:szCs w:val="28"/>
                <w:lang w:eastAsia="bg-BG"/>
              </w:rPr>
            </w:pPr>
            <w:r w:rsidRPr="00D67A39">
              <w:rPr>
                <w:rFonts w:eastAsia="Times New Roman"/>
                <w:color w:val="000000"/>
                <w:szCs w:val="28"/>
                <w:lang w:eastAsia="bg-BG"/>
              </w:rPr>
              <w:t>МИНИСТЕРСКИЯТ СЪВЕТ</w:t>
            </w:r>
          </w:p>
          <w:p w:rsidR="00D67A39" w:rsidRPr="00D67A39" w:rsidRDefault="00D67A39" w:rsidP="00D67A39">
            <w:pPr>
              <w:jc w:val="center"/>
              <w:rPr>
                <w:rFonts w:eastAsia="Times New Roman"/>
                <w:szCs w:val="28"/>
                <w:lang w:eastAsia="bg-BG"/>
              </w:rPr>
            </w:pPr>
            <w:r w:rsidRPr="00D67A39">
              <w:rPr>
                <w:rFonts w:eastAsia="Times New Roman"/>
                <w:caps/>
                <w:color w:val="000000"/>
                <w:spacing w:val="38"/>
                <w:szCs w:val="28"/>
                <w:lang w:eastAsia="bg-BG"/>
              </w:rPr>
              <w:t>ПОСТАНОВИ:</w:t>
            </w:r>
          </w:p>
          <w:p w:rsidR="00D67A39" w:rsidRPr="00D67A39" w:rsidRDefault="00D67A39" w:rsidP="00D67A39">
            <w:pPr>
              <w:spacing w:line="268" w:lineRule="auto"/>
              <w:ind w:firstLine="283"/>
              <w:textAlignment w:val="center"/>
              <w:rPr>
                <w:rFonts w:eastAsia="Times New Roman"/>
                <w:szCs w:val="28"/>
                <w:lang w:eastAsia="bg-BG"/>
              </w:rPr>
            </w:pPr>
            <w:r w:rsidRPr="00D67A39">
              <w:rPr>
                <w:rFonts w:eastAsia="Times New Roman"/>
                <w:b/>
                <w:bCs/>
                <w:color w:val="000000"/>
                <w:szCs w:val="28"/>
                <w:lang w:eastAsia="bg-BG"/>
              </w:rPr>
              <w:t xml:space="preserve">Чл. 1. </w:t>
            </w:r>
            <w:r w:rsidRPr="00D67A39">
              <w:rPr>
                <w:rFonts w:eastAsia="Times New Roman"/>
                <w:color w:val="000000"/>
                <w:szCs w:val="28"/>
                <w:lang w:eastAsia="bg-BG"/>
              </w:rPr>
              <w:t>(1) Одобрява допълнителни разходи по бюджета на Министерството на образованието и науката за 2019 г. в размер 2500 лв. за изплащане на държавна парична награда.</w:t>
            </w:r>
          </w:p>
          <w:p w:rsidR="00D67A39" w:rsidRPr="00D67A39" w:rsidRDefault="00D67A39" w:rsidP="00D67A39">
            <w:pPr>
              <w:spacing w:line="268" w:lineRule="auto"/>
              <w:ind w:firstLine="283"/>
              <w:textAlignment w:val="center"/>
              <w:rPr>
                <w:rFonts w:eastAsia="Times New Roman"/>
                <w:szCs w:val="28"/>
                <w:lang w:eastAsia="bg-BG"/>
              </w:rPr>
            </w:pPr>
            <w:r w:rsidRPr="00D67A39">
              <w:rPr>
                <w:rFonts w:eastAsia="Times New Roman"/>
                <w:color w:val="000000"/>
                <w:szCs w:val="28"/>
                <w:lang w:eastAsia="bg-BG"/>
              </w:rPr>
              <w:t>(2) Средствата по ал. 1 да се осигурят за сметка на предвидените разходи по централния бюджет за 2019 г.</w:t>
            </w:r>
          </w:p>
          <w:p w:rsidR="00D67A39" w:rsidRPr="00D67A39" w:rsidRDefault="00D67A39" w:rsidP="00D67A39">
            <w:pPr>
              <w:spacing w:line="268" w:lineRule="auto"/>
              <w:ind w:firstLine="283"/>
              <w:textAlignment w:val="center"/>
              <w:rPr>
                <w:rFonts w:eastAsia="Times New Roman"/>
                <w:szCs w:val="28"/>
                <w:lang w:eastAsia="bg-BG"/>
              </w:rPr>
            </w:pPr>
            <w:r w:rsidRPr="00D67A39">
              <w:rPr>
                <w:rFonts w:eastAsia="Times New Roman"/>
                <w:b/>
                <w:bCs/>
                <w:color w:val="000000"/>
                <w:szCs w:val="28"/>
                <w:lang w:eastAsia="bg-BG"/>
              </w:rPr>
              <w:t xml:space="preserve">Чл. 2. </w:t>
            </w:r>
            <w:r w:rsidRPr="00D67A39">
              <w:rPr>
                <w:rFonts w:eastAsia="Times New Roman"/>
                <w:color w:val="000000"/>
                <w:szCs w:val="28"/>
                <w:lang w:eastAsia="bg-BG"/>
              </w:rPr>
              <w:t>(1) Със сумата по чл. 1, ал. 1 да се увеличат разходите по „Политика в областта на всеобхватното, достъпно и качествено предучилищно и училищно образование. Учене през целия живот“, бюджетна програма „Осигуряване на качеството в системата на предучилищното и училищното образование“, по бюджета на Министерството на образованието и науката за 2019 г.</w:t>
            </w:r>
          </w:p>
          <w:p w:rsidR="00D67A39" w:rsidRPr="00D67A39" w:rsidRDefault="00D67A39" w:rsidP="00D67A39">
            <w:pPr>
              <w:spacing w:line="268" w:lineRule="auto"/>
              <w:ind w:firstLine="283"/>
              <w:textAlignment w:val="center"/>
              <w:rPr>
                <w:rFonts w:eastAsia="Times New Roman"/>
                <w:szCs w:val="28"/>
                <w:lang w:eastAsia="bg-BG"/>
              </w:rPr>
            </w:pPr>
            <w:r w:rsidRPr="00D67A39">
              <w:rPr>
                <w:rFonts w:eastAsia="Times New Roman"/>
                <w:color w:val="000000"/>
                <w:spacing w:val="-1"/>
                <w:szCs w:val="28"/>
                <w:lang w:eastAsia="bg-BG"/>
              </w:rPr>
              <w:t>(2) Със сумата по чл. 1, ал. 1 да се увеличат показателите по чл. 16, ал. 3 от Закона за държавния бюджет на Република България за 2019 г.</w:t>
            </w:r>
          </w:p>
          <w:p w:rsidR="00D67A39" w:rsidRPr="00D67A39" w:rsidRDefault="00D67A39" w:rsidP="00D67A39">
            <w:pPr>
              <w:spacing w:line="268" w:lineRule="auto"/>
              <w:ind w:firstLine="283"/>
              <w:textAlignment w:val="center"/>
              <w:rPr>
                <w:rFonts w:eastAsia="Times New Roman"/>
                <w:szCs w:val="28"/>
                <w:lang w:eastAsia="bg-BG"/>
              </w:rPr>
            </w:pPr>
            <w:r w:rsidRPr="00D67A39">
              <w:rPr>
                <w:rFonts w:eastAsia="Times New Roman"/>
                <w:color w:val="000000"/>
                <w:szCs w:val="28"/>
                <w:lang w:eastAsia="bg-BG"/>
              </w:rPr>
              <w:t>(3) По бюджета на Министерството на образованието и науката за 2019 г. по „Политика в областта на всеобхватното, достъпно и качествено предучилищно и училищно образование. Учене през целия живот“, бюджетна програма „Осигуряване на качеството в системата на предучилищното и училищното образование“, да се създаде администриран разходен параграф „Награди за особени заслуги към българската държава и нация“ в размер на сумата по чл. 1, ал. 1.</w:t>
            </w:r>
          </w:p>
          <w:p w:rsidR="00D67A39" w:rsidRPr="00D67A39" w:rsidRDefault="00D67A39" w:rsidP="00D67A39">
            <w:pPr>
              <w:spacing w:line="268" w:lineRule="auto"/>
              <w:ind w:firstLine="283"/>
              <w:textAlignment w:val="center"/>
              <w:rPr>
                <w:rFonts w:eastAsia="Times New Roman"/>
                <w:szCs w:val="28"/>
                <w:lang w:eastAsia="bg-BG"/>
              </w:rPr>
            </w:pPr>
            <w:r w:rsidRPr="00D67A39">
              <w:rPr>
                <w:rFonts w:eastAsia="Times New Roman"/>
                <w:b/>
                <w:bCs/>
                <w:color w:val="000000"/>
                <w:szCs w:val="28"/>
                <w:lang w:eastAsia="bg-BG"/>
              </w:rPr>
              <w:t xml:space="preserve">Чл. 3. </w:t>
            </w:r>
            <w:r w:rsidRPr="00D67A39">
              <w:rPr>
                <w:rFonts w:eastAsia="Times New Roman"/>
                <w:color w:val="000000"/>
                <w:szCs w:val="28"/>
                <w:lang w:eastAsia="bg-BG"/>
              </w:rPr>
              <w:t>Министърът на образованието и науката да извърши произтичащите промени по бюджета на Министерството на образованието и науката за 2019 г. и да уведоми министъра на финансите.</w:t>
            </w:r>
          </w:p>
          <w:p w:rsidR="00D67A39" w:rsidRPr="00D67A39" w:rsidRDefault="00D67A39" w:rsidP="00D67A39">
            <w:pPr>
              <w:spacing w:line="268" w:lineRule="auto"/>
              <w:ind w:firstLine="283"/>
              <w:textAlignment w:val="center"/>
              <w:rPr>
                <w:rFonts w:eastAsia="Times New Roman"/>
                <w:szCs w:val="28"/>
                <w:lang w:eastAsia="bg-BG"/>
              </w:rPr>
            </w:pPr>
            <w:r w:rsidRPr="00D67A39">
              <w:rPr>
                <w:rFonts w:eastAsia="Times New Roman"/>
                <w:b/>
                <w:bCs/>
                <w:color w:val="000000"/>
                <w:szCs w:val="28"/>
                <w:lang w:eastAsia="bg-BG"/>
              </w:rPr>
              <w:t xml:space="preserve">Чл. 4. </w:t>
            </w:r>
            <w:r w:rsidRPr="00D67A39">
              <w:rPr>
                <w:rFonts w:eastAsia="Times New Roman"/>
                <w:color w:val="000000"/>
                <w:szCs w:val="28"/>
                <w:lang w:eastAsia="bg-BG"/>
              </w:rPr>
              <w:t xml:space="preserve">Министърът на финансите да извърши произтичащите промени </w:t>
            </w:r>
            <w:r w:rsidRPr="00D67A39">
              <w:rPr>
                <w:rFonts w:eastAsia="Times New Roman"/>
                <w:color w:val="000000"/>
                <w:szCs w:val="28"/>
                <w:lang w:eastAsia="bg-BG"/>
              </w:rPr>
              <w:lastRenderedPageBreak/>
              <w:t>по централния бюджет за 2019 г.</w:t>
            </w:r>
          </w:p>
          <w:p w:rsidR="00D67A39" w:rsidRPr="00D67A39" w:rsidRDefault="00D67A39" w:rsidP="00D67A39">
            <w:pPr>
              <w:jc w:val="center"/>
              <w:rPr>
                <w:rFonts w:eastAsia="Times New Roman"/>
                <w:szCs w:val="28"/>
                <w:lang w:eastAsia="bg-BG"/>
              </w:rPr>
            </w:pPr>
            <w:r w:rsidRPr="00D67A39">
              <w:rPr>
                <w:rFonts w:eastAsia="Times New Roman"/>
                <w:b/>
                <w:bCs/>
                <w:color w:val="000000"/>
                <w:szCs w:val="28"/>
                <w:lang w:eastAsia="bg-BG"/>
              </w:rPr>
              <w:t>Заключителни разпоредби</w:t>
            </w:r>
          </w:p>
          <w:p w:rsidR="00D67A39" w:rsidRPr="00D67A39" w:rsidRDefault="00D67A39" w:rsidP="00D67A39">
            <w:pPr>
              <w:spacing w:line="268" w:lineRule="auto"/>
              <w:ind w:firstLine="283"/>
              <w:textAlignment w:val="center"/>
              <w:rPr>
                <w:rFonts w:eastAsia="Times New Roman"/>
                <w:szCs w:val="28"/>
                <w:lang w:eastAsia="bg-BG"/>
              </w:rPr>
            </w:pPr>
            <w:r w:rsidRPr="00D67A39">
              <w:rPr>
                <w:rFonts w:eastAsia="Times New Roman"/>
                <w:b/>
                <w:bCs/>
                <w:color w:val="000000"/>
                <w:szCs w:val="28"/>
                <w:lang w:eastAsia="bg-BG"/>
              </w:rPr>
              <w:t xml:space="preserve">§ 1. </w:t>
            </w:r>
            <w:r w:rsidRPr="00D67A39">
              <w:rPr>
                <w:rFonts w:eastAsia="Times New Roman"/>
                <w:color w:val="000000"/>
                <w:szCs w:val="28"/>
                <w:lang w:eastAsia="bg-BG"/>
              </w:rPr>
              <w:t>Постановлението се приема на основание чл. 109, ал. 3 от Закона за публичните финанси във връзка с чл. 75 от Закона за държавния бюджет на Република България за 2019 г., т. 2 от Решение на 44-то Народно събрание от 31 юли 2019 г. за отпускане на държавна парична награда за особени заслуги към българската държава и нация и чл. 9, ал. 1 от Наредбата за реда за предоставяне и изплащане на държавни парични награди на лица с особени заслуги към държавата и нацията, приета с Постановление № 29 на Министерския съвет от 2015 г. (ДВ, бр. 14 от 2015 г.).</w:t>
            </w:r>
          </w:p>
          <w:p w:rsidR="00D67A39" w:rsidRPr="00D67A39" w:rsidRDefault="00D67A39" w:rsidP="00D67A39">
            <w:pPr>
              <w:spacing w:line="268" w:lineRule="auto"/>
              <w:ind w:firstLine="283"/>
              <w:textAlignment w:val="center"/>
              <w:rPr>
                <w:rFonts w:eastAsia="Times New Roman"/>
                <w:szCs w:val="28"/>
                <w:lang w:eastAsia="bg-BG"/>
              </w:rPr>
            </w:pPr>
            <w:r w:rsidRPr="00D67A39">
              <w:rPr>
                <w:rFonts w:eastAsia="Times New Roman"/>
                <w:b/>
                <w:bCs/>
                <w:color w:val="000000"/>
                <w:szCs w:val="28"/>
                <w:lang w:eastAsia="bg-BG"/>
              </w:rPr>
              <w:t xml:space="preserve">§ 2. </w:t>
            </w:r>
            <w:r w:rsidRPr="00D67A39">
              <w:rPr>
                <w:rFonts w:eastAsia="Times New Roman"/>
                <w:color w:val="000000"/>
                <w:szCs w:val="28"/>
                <w:lang w:eastAsia="bg-BG"/>
              </w:rPr>
              <w:t>Изпълнението на постановлението се възлага на министъра на образованието и науката.</w:t>
            </w:r>
          </w:p>
          <w:p w:rsidR="00D67A39" w:rsidRPr="00D67A39" w:rsidRDefault="00D67A39" w:rsidP="00D67A39">
            <w:pPr>
              <w:spacing w:line="268" w:lineRule="auto"/>
              <w:ind w:firstLine="283"/>
              <w:textAlignment w:val="center"/>
              <w:rPr>
                <w:rFonts w:eastAsia="Times New Roman"/>
                <w:szCs w:val="28"/>
                <w:lang w:eastAsia="bg-BG"/>
              </w:rPr>
            </w:pPr>
            <w:r w:rsidRPr="00D67A39">
              <w:rPr>
                <w:rFonts w:eastAsia="Times New Roman"/>
                <w:b/>
                <w:bCs/>
                <w:color w:val="000000"/>
                <w:szCs w:val="28"/>
                <w:lang w:eastAsia="bg-BG"/>
              </w:rPr>
              <w:t xml:space="preserve">§ 3. </w:t>
            </w:r>
            <w:r w:rsidRPr="00D67A39">
              <w:rPr>
                <w:rFonts w:eastAsia="Times New Roman"/>
                <w:color w:val="000000"/>
                <w:szCs w:val="28"/>
                <w:lang w:eastAsia="bg-BG"/>
              </w:rPr>
              <w:t>Постановлението влиза в сила от деня на обнародването му в „Държавен вестник“.</w:t>
            </w:r>
          </w:p>
          <w:p w:rsidR="00D67A39" w:rsidRDefault="00D67A39" w:rsidP="00D67A39">
            <w:pPr>
              <w:jc w:val="right"/>
              <w:rPr>
                <w:rFonts w:eastAsia="Times New Roman"/>
                <w:color w:val="000000"/>
                <w:szCs w:val="28"/>
                <w:lang w:val="en-US" w:eastAsia="bg-BG"/>
              </w:rPr>
            </w:pPr>
          </w:p>
          <w:p w:rsidR="00D67A39" w:rsidRDefault="00D67A39" w:rsidP="00D67A39">
            <w:pPr>
              <w:jc w:val="right"/>
              <w:rPr>
                <w:rFonts w:eastAsia="Times New Roman"/>
                <w:color w:val="000000"/>
                <w:szCs w:val="28"/>
                <w:lang w:val="en-US" w:eastAsia="bg-BG"/>
              </w:rPr>
            </w:pPr>
          </w:p>
          <w:p w:rsidR="00D67A39" w:rsidRDefault="00D67A39" w:rsidP="00D67A39">
            <w:pPr>
              <w:jc w:val="right"/>
              <w:rPr>
                <w:rFonts w:eastAsia="Times New Roman"/>
                <w:color w:val="000000"/>
                <w:szCs w:val="28"/>
                <w:lang w:val="en-US" w:eastAsia="bg-BG"/>
              </w:rPr>
            </w:pPr>
          </w:p>
          <w:p w:rsidR="00D67A39" w:rsidRDefault="00D67A39" w:rsidP="00D67A39">
            <w:pPr>
              <w:jc w:val="right"/>
              <w:rPr>
                <w:rFonts w:eastAsia="Times New Roman"/>
                <w:color w:val="000000"/>
                <w:szCs w:val="28"/>
                <w:lang w:val="en-US" w:eastAsia="bg-BG"/>
              </w:rPr>
            </w:pPr>
          </w:p>
          <w:p w:rsidR="00D67A39" w:rsidRPr="00D67A39" w:rsidRDefault="00D67A39" w:rsidP="00D67A39">
            <w:pPr>
              <w:jc w:val="right"/>
              <w:rPr>
                <w:rFonts w:eastAsia="Times New Roman"/>
                <w:szCs w:val="28"/>
                <w:lang w:eastAsia="bg-BG"/>
              </w:rPr>
            </w:pPr>
            <w:r w:rsidRPr="00D67A39">
              <w:rPr>
                <w:rFonts w:eastAsia="Times New Roman"/>
                <w:color w:val="000000"/>
                <w:szCs w:val="28"/>
                <w:lang w:eastAsia="bg-BG"/>
              </w:rPr>
              <w:t>Министър-председател:  </w:t>
            </w:r>
            <w:r w:rsidRPr="00D67A39">
              <w:rPr>
                <w:rFonts w:eastAsia="Times New Roman"/>
                <w:b/>
                <w:bCs/>
                <w:color w:val="000000"/>
                <w:szCs w:val="28"/>
                <w:lang w:eastAsia="bg-BG"/>
              </w:rPr>
              <w:t>Бойко Борисов</w:t>
            </w:r>
          </w:p>
          <w:p w:rsidR="00D67A39" w:rsidRPr="00D67A39" w:rsidRDefault="00D67A39" w:rsidP="00D67A39">
            <w:pPr>
              <w:jc w:val="right"/>
              <w:rPr>
                <w:rFonts w:eastAsia="Times New Roman"/>
                <w:szCs w:val="28"/>
                <w:lang w:eastAsia="bg-BG"/>
              </w:rPr>
            </w:pPr>
            <w:r w:rsidRPr="00D67A39">
              <w:rPr>
                <w:rFonts w:eastAsia="Times New Roman"/>
                <w:color w:val="000000"/>
                <w:szCs w:val="28"/>
                <w:lang w:eastAsia="bg-BG"/>
              </w:rPr>
              <w:t xml:space="preserve">Главен секретар на Министерския съвет: </w:t>
            </w:r>
            <w:r w:rsidRPr="00D67A39">
              <w:rPr>
                <w:rFonts w:eastAsia="Times New Roman"/>
                <w:b/>
                <w:bCs/>
                <w:color w:val="000000"/>
                <w:szCs w:val="28"/>
                <w:lang w:eastAsia="bg-BG"/>
              </w:rPr>
              <w:t>Веселин Даков</w:t>
            </w:r>
          </w:p>
          <w:p w:rsidR="00D67A39" w:rsidRPr="00D67A39" w:rsidRDefault="00D67A39" w:rsidP="00D67A39">
            <w:pPr>
              <w:jc w:val="left"/>
              <w:rPr>
                <w:rFonts w:eastAsia="Times New Roman"/>
                <w:szCs w:val="28"/>
                <w:lang w:eastAsia="bg-BG"/>
              </w:rPr>
            </w:pPr>
            <w:r w:rsidRPr="00D67A39">
              <w:rPr>
                <w:rFonts w:eastAsia="Times New Roman"/>
                <w:color w:val="000000"/>
                <w:szCs w:val="28"/>
                <w:lang w:eastAsia="bg-BG"/>
              </w:rPr>
              <w:t>8428</w:t>
            </w:r>
          </w:p>
        </w:tc>
      </w:tr>
      <w:tr w:rsidR="00D67A39" w:rsidRPr="00D67A39" w:rsidTr="00D67A39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D67A39" w:rsidRPr="00D67A39" w:rsidRDefault="00D67A39" w:rsidP="00D67A39">
            <w:pPr>
              <w:jc w:val="left"/>
              <w:rPr>
                <w:rFonts w:eastAsia="Times New Roman"/>
                <w:szCs w:val="28"/>
                <w:lang w:eastAsia="bg-BG"/>
              </w:rPr>
            </w:pPr>
          </w:p>
        </w:tc>
      </w:tr>
    </w:tbl>
    <w:p w:rsidR="009836C8" w:rsidRDefault="009836C8"/>
    <w:sectPr w:rsidR="009836C8" w:rsidSect="009836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7A39"/>
    <w:rsid w:val="00016C63"/>
    <w:rsid w:val="00021ABB"/>
    <w:rsid w:val="00025034"/>
    <w:rsid w:val="00044B85"/>
    <w:rsid w:val="00062BA1"/>
    <w:rsid w:val="000655EF"/>
    <w:rsid w:val="0007330A"/>
    <w:rsid w:val="000743B5"/>
    <w:rsid w:val="000A7FA1"/>
    <w:rsid w:val="000C38E9"/>
    <w:rsid w:val="000D596E"/>
    <w:rsid w:val="000D7B64"/>
    <w:rsid w:val="000F7F32"/>
    <w:rsid w:val="001127C0"/>
    <w:rsid w:val="001226FB"/>
    <w:rsid w:val="00132024"/>
    <w:rsid w:val="00141F6B"/>
    <w:rsid w:val="001425E2"/>
    <w:rsid w:val="001635D2"/>
    <w:rsid w:val="0018362A"/>
    <w:rsid w:val="001B4464"/>
    <w:rsid w:val="001C35D6"/>
    <w:rsid w:val="001D6317"/>
    <w:rsid w:val="00203862"/>
    <w:rsid w:val="00232410"/>
    <w:rsid w:val="00246D5F"/>
    <w:rsid w:val="00263C75"/>
    <w:rsid w:val="002A2B6F"/>
    <w:rsid w:val="002A3C43"/>
    <w:rsid w:val="002A6F09"/>
    <w:rsid w:val="002C2CEB"/>
    <w:rsid w:val="002E407D"/>
    <w:rsid w:val="00306197"/>
    <w:rsid w:val="00316B38"/>
    <w:rsid w:val="00320355"/>
    <w:rsid w:val="003960AC"/>
    <w:rsid w:val="0039724C"/>
    <w:rsid w:val="003D0EF2"/>
    <w:rsid w:val="003E4111"/>
    <w:rsid w:val="004009C5"/>
    <w:rsid w:val="004208AC"/>
    <w:rsid w:val="004459AE"/>
    <w:rsid w:val="00475A6A"/>
    <w:rsid w:val="00475BDC"/>
    <w:rsid w:val="0047657A"/>
    <w:rsid w:val="0049404A"/>
    <w:rsid w:val="004A1F2C"/>
    <w:rsid w:val="004D5E46"/>
    <w:rsid w:val="004D6599"/>
    <w:rsid w:val="004E7EDE"/>
    <w:rsid w:val="005103DF"/>
    <w:rsid w:val="00540C6D"/>
    <w:rsid w:val="005719B7"/>
    <w:rsid w:val="00587AC0"/>
    <w:rsid w:val="005A3A95"/>
    <w:rsid w:val="005A6DB7"/>
    <w:rsid w:val="005B7E54"/>
    <w:rsid w:val="005F3632"/>
    <w:rsid w:val="0060065E"/>
    <w:rsid w:val="00627FCE"/>
    <w:rsid w:val="00677BAC"/>
    <w:rsid w:val="006D4567"/>
    <w:rsid w:val="006F5E10"/>
    <w:rsid w:val="0071448D"/>
    <w:rsid w:val="00733AA3"/>
    <w:rsid w:val="00745ABF"/>
    <w:rsid w:val="00752A68"/>
    <w:rsid w:val="007541F1"/>
    <w:rsid w:val="00760D29"/>
    <w:rsid w:val="007D65BC"/>
    <w:rsid w:val="00802B16"/>
    <w:rsid w:val="00806FDD"/>
    <w:rsid w:val="00825289"/>
    <w:rsid w:val="00844A20"/>
    <w:rsid w:val="00885D28"/>
    <w:rsid w:val="00887C63"/>
    <w:rsid w:val="008B0297"/>
    <w:rsid w:val="008C1C96"/>
    <w:rsid w:val="008C2573"/>
    <w:rsid w:val="008C3062"/>
    <w:rsid w:val="00963DF5"/>
    <w:rsid w:val="009836C8"/>
    <w:rsid w:val="009A2213"/>
    <w:rsid w:val="009A657E"/>
    <w:rsid w:val="009B2B3C"/>
    <w:rsid w:val="009B5746"/>
    <w:rsid w:val="009C7140"/>
    <w:rsid w:val="009D009D"/>
    <w:rsid w:val="009D1D65"/>
    <w:rsid w:val="00A13C45"/>
    <w:rsid w:val="00A5208B"/>
    <w:rsid w:val="00A933F6"/>
    <w:rsid w:val="00AD0A05"/>
    <w:rsid w:val="00AD6071"/>
    <w:rsid w:val="00AE5024"/>
    <w:rsid w:val="00B3273C"/>
    <w:rsid w:val="00B63BD8"/>
    <w:rsid w:val="00B7618F"/>
    <w:rsid w:val="00BA2604"/>
    <w:rsid w:val="00C52014"/>
    <w:rsid w:val="00C615AD"/>
    <w:rsid w:val="00C96E19"/>
    <w:rsid w:val="00CA0516"/>
    <w:rsid w:val="00CA6587"/>
    <w:rsid w:val="00CB6321"/>
    <w:rsid w:val="00CD6478"/>
    <w:rsid w:val="00CE0295"/>
    <w:rsid w:val="00D03CBF"/>
    <w:rsid w:val="00D04A1B"/>
    <w:rsid w:val="00D25017"/>
    <w:rsid w:val="00D266F7"/>
    <w:rsid w:val="00D446A3"/>
    <w:rsid w:val="00D67A39"/>
    <w:rsid w:val="00D754C7"/>
    <w:rsid w:val="00D84817"/>
    <w:rsid w:val="00D944FC"/>
    <w:rsid w:val="00DB3F7F"/>
    <w:rsid w:val="00E45A69"/>
    <w:rsid w:val="00E54577"/>
    <w:rsid w:val="00EB646D"/>
    <w:rsid w:val="00EB750D"/>
    <w:rsid w:val="00ED1403"/>
    <w:rsid w:val="00EF0F12"/>
    <w:rsid w:val="00F02B82"/>
    <w:rsid w:val="00F30CB8"/>
    <w:rsid w:val="00F77271"/>
    <w:rsid w:val="00F94C72"/>
    <w:rsid w:val="00F968CA"/>
    <w:rsid w:val="00FE1D11"/>
    <w:rsid w:val="00FE1E38"/>
    <w:rsid w:val="00FE2DDC"/>
    <w:rsid w:val="00FF7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6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">
    <w:name w:val="mark"/>
    <w:basedOn w:val="DefaultParagraphFont"/>
    <w:rsid w:val="00D67A39"/>
  </w:style>
  <w:style w:type="character" w:customStyle="1" w:styleId="tdhead1">
    <w:name w:val="tdhead1"/>
    <w:basedOn w:val="DefaultParagraphFont"/>
    <w:rsid w:val="00D67A39"/>
  </w:style>
  <w:style w:type="paragraph" w:styleId="NormalWeb">
    <w:name w:val="Normal (Web)"/>
    <w:basedOn w:val="Normal"/>
    <w:uiPriority w:val="99"/>
    <w:semiHidden/>
    <w:unhideWhenUsed/>
    <w:rsid w:val="00D67A39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6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8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2364</Characters>
  <Application>Microsoft Office Word</Application>
  <DocSecurity>0</DocSecurity>
  <Lines>19</Lines>
  <Paragraphs>5</Paragraphs>
  <ScaleCrop>false</ScaleCrop>
  <Company>Grizli777</Company>
  <LinksUpToDate>false</LinksUpToDate>
  <CharactersWithSpaces>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2019-11-14T12:19:00Z</dcterms:created>
  <dcterms:modified xsi:type="dcterms:W3CDTF">2019-11-14T12:20:00Z</dcterms:modified>
</cp:coreProperties>
</file>