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EBF0" w14:textId="77777777" w:rsidR="00B74A6B" w:rsidRDefault="00B74A6B" w:rsidP="00B74A6B">
      <w:pPr>
        <w:jc w:val="center"/>
      </w:pPr>
      <w:r>
        <w:t>Министерски съвет</w:t>
      </w:r>
    </w:p>
    <w:p w14:paraId="5A8A4275" w14:textId="77777777" w:rsidR="00B74A6B" w:rsidRDefault="00B74A6B" w:rsidP="00B74A6B">
      <w:pPr>
        <w:jc w:val="center"/>
      </w:pPr>
      <w:r>
        <w:t>брой: 62, от дата 5.8.2022 г.   Официален раздел / МИНИСТЕРСКИ СЪВЕТ</w:t>
      </w:r>
      <w:r>
        <w:tab/>
      </w:r>
      <w:proofErr w:type="spellStart"/>
      <w:r>
        <w:t>стр.25</w:t>
      </w:r>
      <w:proofErr w:type="spellEnd"/>
    </w:p>
    <w:p w14:paraId="61AC2E79" w14:textId="77777777" w:rsidR="00B74A6B" w:rsidRDefault="00B74A6B" w:rsidP="00B74A6B"/>
    <w:p w14:paraId="2F674A30" w14:textId="066DE8AF" w:rsidR="00B74A6B" w:rsidRDefault="00B74A6B" w:rsidP="00B74A6B">
      <w:pPr>
        <w:jc w:val="center"/>
      </w:pPr>
      <w:r>
        <w:t>Постановление № 215 от 29 юли 2022 г. за одобряване на допълнителни трансфери по бюджетите на общините за 2022 г. за компенсиране на извършените от родителите разходи за периода 1 май – 30 юни 2022 г. за отглеждането и обучението на децата, които не са приети в държавни или общински детски градини или училища поради липса на свободни места</w:t>
      </w:r>
    </w:p>
    <w:p w14:paraId="2895DA79" w14:textId="0644D8CC" w:rsidR="00B74A6B" w:rsidRDefault="00B74A6B" w:rsidP="00B74A6B">
      <w:pPr>
        <w:jc w:val="center"/>
      </w:pPr>
    </w:p>
    <w:p w14:paraId="17EB0EEE" w14:textId="77777777" w:rsidR="00B74A6B" w:rsidRDefault="00B74A6B" w:rsidP="00B74A6B">
      <w:pPr>
        <w:jc w:val="center"/>
      </w:pPr>
      <w:r>
        <w:t>ПОСТАНОВЛЕНИЕ № 215 ОТ 29 ЮЛИ 2022 Г.</w:t>
      </w:r>
    </w:p>
    <w:p w14:paraId="2FA87211" w14:textId="77777777" w:rsidR="00B74A6B" w:rsidRDefault="00B74A6B" w:rsidP="00B74A6B">
      <w:pPr>
        <w:jc w:val="center"/>
      </w:pPr>
      <w:r>
        <w:t>за одобряване на допълнителни трансфери по бюджетите на общините за 2022 г. за компенсиране на извършените от родителите разходи за периода 1 май – 30 юни 2022 г. за отглеждането и обучението на децата, които не са приети в държавни или общински детски градини или училища поради липса на свободни места</w:t>
      </w:r>
    </w:p>
    <w:p w14:paraId="6C2CB317" w14:textId="77777777" w:rsidR="00B74A6B" w:rsidRDefault="00B74A6B" w:rsidP="00B74A6B">
      <w:pPr>
        <w:jc w:val="center"/>
      </w:pPr>
      <w:r>
        <w:t>МИНИСТЕРСКИЯТ СЪВЕТ</w:t>
      </w:r>
    </w:p>
    <w:p w14:paraId="09DF6D0C" w14:textId="77777777" w:rsidR="00B74A6B" w:rsidRDefault="00B74A6B" w:rsidP="00B74A6B">
      <w:pPr>
        <w:jc w:val="center"/>
      </w:pPr>
      <w:r>
        <w:t>ПОСТАНОВИ:</w:t>
      </w:r>
    </w:p>
    <w:p w14:paraId="5B672A38" w14:textId="77777777" w:rsidR="00B74A6B" w:rsidRDefault="00B74A6B" w:rsidP="00B74A6B">
      <w:r>
        <w:t>Чл. 1. (1) Одобрява допълнителни трансфери за други целеви разходи в общ размер 608 729 лв., разпределени по бюджетите на общините за 2022 г. съгласно приложението, за компенсиране на извършените от родителите разходи за периода 1 май – 30 юни 2022 г. за отглеждането и обучението на децата, които не са приети в държавни или общински детски градини или училища поради липса на свободни места.</w:t>
      </w:r>
    </w:p>
    <w:p w14:paraId="1FCB7D6A" w14:textId="77777777" w:rsidR="00B74A6B" w:rsidRDefault="00B74A6B" w:rsidP="00B74A6B">
      <w:r>
        <w:t>(2) Допълнителните трансфери по ал. 1 да се осигурят за сметка на предвидените разходи по централния бюджет за 2022 г.</w:t>
      </w:r>
    </w:p>
    <w:p w14:paraId="5C970188" w14:textId="77777777" w:rsidR="00B74A6B" w:rsidRDefault="00B74A6B" w:rsidP="00B74A6B">
      <w:r>
        <w:t>Чл. 2. Министърът на финансите да извърши налагащите се промени по централния бюджет, включително по бюджетните взаимоотношения на общините с централния бюджет за 2022 г.</w:t>
      </w:r>
    </w:p>
    <w:p w14:paraId="282296D3" w14:textId="77777777" w:rsidR="00B74A6B" w:rsidRDefault="00B74A6B" w:rsidP="00B74A6B">
      <w:r>
        <w:t>Заключителни разпоредби</w:t>
      </w:r>
    </w:p>
    <w:p w14:paraId="5200DD04" w14:textId="77777777" w:rsidR="00B74A6B" w:rsidRDefault="00B74A6B" w:rsidP="00B74A6B">
      <w:r>
        <w:t xml:space="preserve">§ 1. Постановлението се приема на основание чл. 109, ал. 3 във връзка с чл. </w:t>
      </w:r>
      <w:proofErr w:type="spellStart"/>
      <w:r>
        <w:t>55а</w:t>
      </w:r>
      <w:proofErr w:type="spellEnd"/>
      <w:r>
        <w:t xml:space="preserve"> от Закона за публичните финанси, чл. 283, ал. 12 от Закона за предучилищното и училищното образование и чл. 11, ал. 3 от Наредбата за условията и реда за предоставяне и изплащане на средства от държавния </w:t>
      </w:r>
      <w:r>
        <w:lastRenderedPageBreak/>
        <w:t>бюджет за компенсиране на разходите, извършени от родителите за отглеждането и обучението на децата, които не са приети в държавни или общински детски градини или училища поради липса на свободни места (ДВ, бр. 46 от 2022 г.).</w:t>
      </w:r>
    </w:p>
    <w:p w14:paraId="062BBD6C" w14:textId="77777777" w:rsidR="00B74A6B" w:rsidRDefault="00B74A6B" w:rsidP="00B74A6B">
      <w:r>
        <w:t>§ 2. Изпълнението на постановлението се възлага на министъра на образованието и науката и на кметовете на съответните общини.</w:t>
      </w:r>
    </w:p>
    <w:p w14:paraId="570E78FA" w14:textId="77777777" w:rsidR="00B74A6B" w:rsidRDefault="00B74A6B" w:rsidP="00B74A6B">
      <w:r>
        <w:t>§ 3. Постановлението влиза в сила от деня на обнародването му в „Държавен вестник“.</w:t>
      </w:r>
    </w:p>
    <w:p w14:paraId="6143F71E" w14:textId="77777777" w:rsidR="00B74A6B" w:rsidRDefault="00B74A6B" w:rsidP="00B74A6B">
      <w:r>
        <w:t>Министър-председател: Кирил Петков</w:t>
      </w:r>
    </w:p>
    <w:p w14:paraId="076C341C" w14:textId="77777777" w:rsidR="00B74A6B" w:rsidRDefault="00B74A6B" w:rsidP="00B74A6B">
      <w:r>
        <w:t>Главен секретар на Министерския съвет: Красимир Божанов</w:t>
      </w:r>
    </w:p>
    <w:p w14:paraId="5D17D376" w14:textId="77777777" w:rsidR="00B74A6B" w:rsidRDefault="00B74A6B" w:rsidP="00B74A6B">
      <w:r>
        <w:t>Приложение към чл. 1, ал. 1</w:t>
      </w:r>
    </w:p>
    <w:p w14:paraId="76184608" w14:textId="77777777" w:rsidR="00B74A6B" w:rsidRDefault="00B74A6B" w:rsidP="00B74A6B">
      <w:r>
        <w:t>Разпределение на средствата за компенсиране на извършените от родителите разходи за отглеждането и обучението на децата, които не са приети в държавни или общински детски градини или училища поради липса на свободни места за периода 1 май – 30 юни 2022 г.</w:t>
      </w:r>
    </w:p>
    <w:p w14:paraId="26236EF4" w14:textId="1A3DC17C" w:rsidR="00B74A6B" w:rsidRDefault="00B74A6B" w:rsidP="00B74A6B"/>
    <w:p w14:paraId="4E346E70" w14:textId="77777777" w:rsidR="00B74A6B" w:rsidRDefault="00B74A6B" w:rsidP="00B74A6B"/>
    <w:p w14:paraId="1A1546E8" w14:textId="03AFBEE2" w:rsidR="00B74A6B" w:rsidRDefault="00B74A6B" w:rsidP="00B74A6B">
      <w:r w:rsidRPr="00B74A6B">
        <w:t>№ по ред</w:t>
      </w:r>
      <w:r>
        <w:t>- 1</w:t>
      </w:r>
    </w:p>
    <w:p w14:paraId="746507C1" w14:textId="3D8BF4AB" w:rsidR="00B74A6B" w:rsidRDefault="00B74A6B" w:rsidP="00B74A6B">
      <w:r>
        <w:t xml:space="preserve">Община- </w:t>
      </w:r>
      <w:r>
        <w:t>Столична</w:t>
      </w:r>
      <w:r>
        <w:t xml:space="preserve"> </w:t>
      </w:r>
    </w:p>
    <w:p w14:paraId="60BA3F8F" w14:textId="38AECAC7" w:rsidR="00B74A6B" w:rsidRDefault="00B74A6B" w:rsidP="00B74A6B">
      <w:r>
        <w:t xml:space="preserve">Област- </w:t>
      </w:r>
      <w:r>
        <w:t>София-град</w:t>
      </w:r>
      <w:r>
        <w:tab/>
      </w:r>
    </w:p>
    <w:p w14:paraId="64253A99" w14:textId="5A5246EC" w:rsidR="00B74A6B" w:rsidRDefault="00B74A6B" w:rsidP="00B74A6B">
      <w:r w:rsidRPr="00B74A6B">
        <w:t>Средства за общината (лв.)</w:t>
      </w:r>
      <w:r>
        <w:t xml:space="preserve">- </w:t>
      </w:r>
      <w:r>
        <w:t>604 637</w:t>
      </w:r>
    </w:p>
    <w:p w14:paraId="2A598E68" w14:textId="06BDBB9A" w:rsidR="00B74A6B" w:rsidRDefault="00B74A6B" w:rsidP="00B74A6B"/>
    <w:p w14:paraId="6B79C6A6" w14:textId="2C3EBB05" w:rsidR="00B74A6B" w:rsidRDefault="00B74A6B" w:rsidP="00B74A6B">
      <w:r w:rsidRPr="00B74A6B">
        <w:t>№ по ред-</w:t>
      </w:r>
      <w:r>
        <w:t xml:space="preserve"> 2</w:t>
      </w:r>
    </w:p>
    <w:p w14:paraId="7BB51D78" w14:textId="20F598AB" w:rsidR="00B74A6B" w:rsidRDefault="00B74A6B" w:rsidP="00B74A6B">
      <w:r w:rsidRPr="00B74A6B">
        <w:t xml:space="preserve">Община- </w:t>
      </w:r>
      <w:r>
        <w:t>Пловдив</w:t>
      </w:r>
    </w:p>
    <w:p w14:paraId="6E388791" w14:textId="32B92253" w:rsidR="00B74A6B" w:rsidRDefault="00B74A6B" w:rsidP="00B74A6B">
      <w:r w:rsidRPr="00B74A6B">
        <w:t>Област</w:t>
      </w:r>
      <w:r>
        <w:t xml:space="preserve">- </w:t>
      </w:r>
      <w:r>
        <w:t>Пловдив</w:t>
      </w:r>
    </w:p>
    <w:p w14:paraId="1AA0BB14" w14:textId="45CF7754" w:rsidR="00B74A6B" w:rsidRDefault="00B74A6B" w:rsidP="00B74A6B">
      <w:r w:rsidRPr="00B74A6B">
        <w:t xml:space="preserve">Средства за общината (лв.)- </w:t>
      </w:r>
      <w:r>
        <w:t xml:space="preserve"> </w:t>
      </w:r>
      <w:r>
        <w:t>4</w:t>
      </w:r>
      <w:r>
        <w:t> </w:t>
      </w:r>
      <w:r>
        <w:t>092</w:t>
      </w:r>
    </w:p>
    <w:p w14:paraId="7BBACA9E" w14:textId="77777777" w:rsidR="00B74A6B" w:rsidRDefault="00B74A6B" w:rsidP="00B74A6B"/>
    <w:p w14:paraId="5CEC57C9" w14:textId="2BF2387D" w:rsidR="00B74A6B" w:rsidRDefault="00B74A6B" w:rsidP="00B74A6B">
      <w:r>
        <w:t>ОБЩО</w:t>
      </w:r>
    </w:p>
    <w:p w14:paraId="71F0B19A" w14:textId="77777777" w:rsidR="00B74A6B" w:rsidRDefault="00B74A6B" w:rsidP="00B74A6B">
      <w:r>
        <w:t>608 729</w:t>
      </w:r>
    </w:p>
    <w:p w14:paraId="79D96A69" w14:textId="418429D0" w:rsidR="00CA2D0C" w:rsidRDefault="00CA2D0C" w:rsidP="00B74A6B"/>
    <w:sectPr w:rsidR="00CA2D0C" w:rsidSect="00D9585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7502"/>
    <w:multiLevelType w:val="hybridMultilevel"/>
    <w:tmpl w:val="B74C563E"/>
    <w:lvl w:ilvl="0" w:tplc="560224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6549D"/>
    <w:multiLevelType w:val="hybridMultilevel"/>
    <w:tmpl w:val="F0B4F376"/>
    <w:lvl w:ilvl="0" w:tplc="E3002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808789">
    <w:abstractNumId w:val="0"/>
  </w:num>
  <w:num w:numId="2" w16cid:durableId="972367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6B"/>
    <w:rsid w:val="000D3C86"/>
    <w:rsid w:val="001C2997"/>
    <w:rsid w:val="00421FF6"/>
    <w:rsid w:val="00A424ED"/>
    <w:rsid w:val="00A6693B"/>
    <w:rsid w:val="00B15F4B"/>
    <w:rsid w:val="00B74A6B"/>
    <w:rsid w:val="00CA2D0C"/>
    <w:rsid w:val="00D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19CA"/>
  <w15:chartTrackingRefBased/>
  <w15:docId w15:val="{6E41DFAB-E673-4F5D-BCAB-79FC7688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1</cp:revision>
  <dcterms:created xsi:type="dcterms:W3CDTF">2022-08-05T12:51:00Z</dcterms:created>
  <dcterms:modified xsi:type="dcterms:W3CDTF">2022-08-05T12:54:00Z</dcterms:modified>
</cp:coreProperties>
</file>