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317E9" w14:textId="77777777" w:rsidR="003563D5" w:rsidRDefault="003563D5" w:rsidP="003563D5">
      <w:pPr>
        <w:jc w:val="center"/>
      </w:pPr>
      <w:r>
        <w:t>Народно събрание</w:t>
      </w:r>
    </w:p>
    <w:p w14:paraId="65982F78" w14:textId="5C286596" w:rsidR="003563D5" w:rsidRDefault="003563D5" w:rsidP="003563D5">
      <w:pPr>
        <w:jc w:val="center"/>
      </w:pPr>
      <w:r>
        <w:t>брой: 62, от дата 5.8.2022 г.   Официален раздел / НАРОДНО СЪБРАНИЕ</w:t>
      </w:r>
      <w:r>
        <w:tab/>
      </w:r>
      <w:proofErr w:type="spellStart"/>
      <w:r>
        <w:t>стр.7</w:t>
      </w:r>
      <w:proofErr w:type="spellEnd"/>
    </w:p>
    <w:p w14:paraId="14CE0316" w14:textId="77777777" w:rsidR="003563D5" w:rsidRDefault="003563D5" w:rsidP="003563D5">
      <w:pPr>
        <w:jc w:val="center"/>
      </w:pPr>
    </w:p>
    <w:p w14:paraId="1A61F76C" w14:textId="77777777" w:rsidR="003563D5" w:rsidRDefault="003563D5" w:rsidP="003563D5">
      <w:pPr>
        <w:jc w:val="center"/>
      </w:pPr>
      <w:r>
        <w:t>Закон за изменение и допълнение на Кодекса на труда</w:t>
      </w:r>
    </w:p>
    <w:p w14:paraId="1221B929" w14:textId="2E8148C2" w:rsidR="003563D5" w:rsidRDefault="003563D5" w:rsidP="003563D5"/>
    <w:p w14:paraId="32C92653" w14:textId="77777777" w:rsidR="003563D5" w:rsidRDefault="003563D5" w:rsidP="003563D5">
      <w:pPr>
        <w:jc w:val="center"/>
      </w:pPr>
      <w:r>
        <w:t>УКАЗ № 217</w:t>
      </w:r>
    </w:p>
    <w:p w14:paraId="69CFFC1E" w14:textId="77777777" w:rsidR="003563D5" w:rsidRDefault="003563D5" w:rsidP="003563D5">
      <w:pPr>
        <w:jc w:val="center"/>
      </w:pPr>
      <w:r>
        <w:t>На основание чл. 98, т. 4 от Конституцията на Република България</w:t>
      </w:r>
    </w:p>
    <w:p w14:paraId="6B07ED0D" w14:textId="77777777" w:rsidR="003563D5" w:rsidRDefault="003563D5" w:rsidP="003563D5">
      <w:pPr>
        <w:jc w:val="center"/>
      </w:pPr>
      <w:r>
        <w:t>ПОСТАНОВЯВАМ:</w:t>
      </w:r>
    </w:p>
    <w:p w14:paraId="2A1E09FA" w14:textId="77777777" w:rsidR="003563D5" w:rsidRDefault="003563D5" w:rsidP="003563D5">
      <w:pPr>
        <w:jc w:val="center"/>
      </w:pPr>
      <w:r>
        <w:t>Да се обнародва в „Държавен вестник“ Законът за изменение и допълнение на Кодекса на труда, приет от 47-</w:t>
      </w:r>
      <w:proofErr w:type="spellStart"/>
      <w:r>
        <w:t>ото</w:t>
      </w:r>
      <w:proofErr w:type="spellEnd"/>
      <w:r>
        <w:t xml:space="preserve"> Народно събрание на 28 юли 2022 г.</w:t>
      </w:r>
    </w:p>
    <w:p w14:paraId="5D719835" w14:textId="77777777" w:rsidR="003563D5" w:rsidRDefault="003563D5" w:rsidP="003563D5">
      <w:pPr>
        <w:jc w:val="center"/>
      </w:pPr>
      <w:r>
        <w:t>Издаден в София на 1 август 2022 г.</w:t>
      </w:r>
    </w:p>
    <w:p w14:paraId="69E901AB" w14:textId="77777777" w:rsidR="003563D5" w:rsidRDefault="003563D5" w:rsidP="003563D5">
      <w:pPr>
        <w:jc w:val="center"/>
      </w:pPr>
      <w:r>
        <w:t>Президент на Републиката: Румен Радев</w:t>
      </w:r>
    </w:p>
    <w:p w14:paraId="2AF1E3D9" w14:textId="77777777" w:rsidR="003563D5" w:rsidRDefault="003563D5" w:rsidP="003563D5">
      <w:pPr>
        <w:jc w:val="center"/>
      </w:pPr>
      <w:r>
        <w:t>Подпечатан с държавния печат.</w:t>
      </w:r>
    </w:p>
    <w:p w14:paraId="1CBED6CC" w14:textId="77777777" w:rsidR="003563D5" w:rsidRDefault="003563D5" w:rsidP="003563D5">
      <w:pPr>
        <w:jc w:val="center"/>
      </w:pPr>
      <w:r>
        <w:t>Министър на правосъдието: Надежда Йорданова</w:t>
      </w:r>
    </w:p>
    <w:p w14:paraId="60431737" w14:textId="77777777" w:rsidR="003563D5" w:rsidRDefault="003563D5" w:rsidP="003563D5">
      <w:pPr>
        <w:jc w:val="center"/>
      </w:pPr>
      <w:r>
        <w:t>ЗАКОН</w:t>
      </w:r>
    </w:p>
    <w:p w14:paraId="08DE8149" w14:textId="77777777" w:rsidR="003563D5" w:rsidRDefault="003563D5" w:rsidP="003563D5">
      <w:pPr>
        <w:jc w:val="center"/>
      </w:pPr>
      <w:r>
        <w:t>за изменение и допълнение на Кодекса на труда</w:t>
      </w:r>
    </w:p>
    <w:p w14:paraId="5B127B00" w14:textId="77777777" w:rsidR="003563D5" w:rsidRDefault="003563D5" w:rsidP="003563D5">
      <w:pPr>
        <w:jc w:val="both"/>
      </w:pPr>
      <w:r>
        <w:t xml:space="preserve">(обн., ДВ, бр. 26 и 27 от 1986 г.; изм., бр. 6 от 1988 г., бр. 21, 30 и 94 от 1990 г., бр. 27, 32 и 104 от 1991 г., бр. 23, 26, 88 и 100 от 1992 г.; Решение № 12 на Конституционния съд от 1995 г. – бр. 69 от 1995 г.; изм., бр. 87 от 1995 г., бр. 2, 12 и 28 от 1996 г., бр. 124 от 1997 г., бр. 22 от 1998 г.; Решение № 11 на Конституционния съд от 1998 г. – бр. 52 от 1998 г.; изм., бр. 56, 83, 108 и 133 от 1998 г., бр. 51, 67 и 110 от 1999 г., бр. 25 от 2001 г., бр. 1, 105 и 120 от 2002 г., бр. 18, 86 и 95 от 2003 г., бр. 52 от 2004 г., бр. 19, 27, 46, 76, 83 и 105 от 2005 г., бр. 24, 30, 48, 57, 68, 75, 102 и 105 от 2006 г., бр. 40, 46, 59, 64 и 104 от 2007 г., бр. 43, 94, 108 и 109 от 2008 г., бр. 35, 41 и 103 от 2009 г., бр. 15, 46, 58 и 77 от 2010 г.; Решение № 12 на Конституционния съд от 2010 г. – бр. 91 от 2010 г.; изм., бр. 100 и 101 от 2010 г., бр. 18, 33, 61 и 82 от 2011 г., бр. 7, 15, 20 и 38 от 2012 г.; Решение № 7 на Конституционния съд от 2012 г. – бр. 49 от 2012 г.; изм., бр. 77 и 82 от 2012 г., бр. 15 и 104 от 2013 г., бр. 1, 27 и 61 от 2014 г., бр. 54, 61, 79 и 98 от 2015 г., бр. 8, 57, 59, 98 и 105 от 2016 г., бр. 85, 86, 96 и 102 от 2017 г., бр. 7, 15, 30, 42, 59, 77, 91 и 92 от 2018 </w:t>
      </w:r>
      <w:r>
        <w:lastRenderedPageBreak/>
        <w:t>г., бр. 79 от 2019 г., бр. 13, 28, 44, 64, 104, 107 и 109 от 2020 г. и бр. 25, 51 и 58 от 2022 г.)</w:t>
      </w:r>
    </w:p>
    <w:p w14:paraId="6F0592A7" w14:textId="77777777" w:rsidR="003563D5" w:rsidRDefault="003563D5" w:rsidP="003563D5">
      <w:pPr>
        <w:jc w:val="both"/>
      </w:pPr>
      <w:r>
        <w:t>§ 1. В чл. 66, ал. 5 думите „при първа възможност или най-късно до един месец след“ се заменят с „най-късно до“.</w:t>
      </w:r>
    </w:p>
    <w:p w14:paraId="43D800D6" w14:textId="77777777" w:rsidR="003563D5" w:rsidRDefault="003563D5" w:rsidP="003563D5">
      <w:pPr>
        <w:jc w:val="both"/>
      </w:pPr>
      <w:r>
        <w:t>§ 2. В чл. 70, ал. 1 след думите „6 месеца“ се поставя запетая и се добавя „а когато за работата е определен срок, по-кратък от една година – срокът за изпитване е до един месец“.</w:t>
      </w:r>
    </w:p>
    <w:p w14:paraId="50A4E86F" w14:textId="77777777" w:rsidR="003563D5" w:rsidRDefault="003563D5" w:rsidP="003563D5">
      <w:pPr>
        <w:jc w:val="both"/>
      </w:pPr>
      <w:r>
        <w:t>§ 3. В чл. 111 думите „уговорено друго в индивидуалния му трудов договор по основното му трудово правоотношение“ се заменят с „уговорена забрана в индивидуалния му трудов договор по основното му трудово правоотношение поради защита на търговска тайна и/или предотвратяване на конфликт на интереси“.</w:t>
      </w:r>
    </w:p>
    <w:p w14:paraId="6175CA3B" w14:textId="77777777" w:rsidR="003563D5" w:rsidRDefault="003563D5" w:rsidP="003563D5">
      <w:pPr>
        <w:jc w:val="both"/>
      </w:pPr>
      <w:r>
        <w:t>§ 4. В чл. 119 се правят следните изменения и допълнения:</w:t>
      </w:r>
    </w:p>
    <w:p w14:paraId="7EDC2673" w14:textId="77777777" w:rsidR="003563D5" w:rsidRDefault="003563D5" w:rsidP="003563D5">
      <w:pPr>
        <w:jc w:val="both"/>
      </w:pPr>
      <w:r>
        <w:t>1. Досегашният текст става ал. 1.</w:t>
      </w:r>
    </w:p>
    <w:p w14:paraId="5EBC14FE" w14:textId="77777777" w:rsidR="003563D5" w:rsidRDefault="003563D5" w:rsidP="003563D5">
      <w:pPr>
        <w:jc w:val="both"/>
      </w:pPr>
      <w:r>
        <w:t>2. Създават се ал. 2 – 4:</w:t>
      </w:r>
    </w:p>
    <w:p w14:paraId="707E40FE" w14:textId="77777777" w:rsidR="003563D5" w:rsidRDefault="003563D5" w:rsidP="003563D5">
      <w:pPr>
        <w:jc w:val="both"/>
      </w:pPr>
      <w:r>
        <w:t>„(2) Когато трудовият договор е срочен и/или за работа на непълно работно време, работникът или служителят има право писмено да предложи на работодателя изменението му в трудов договор за неопределено време и/или за работа на пълно работно време.</w:t>
      </w:r>
    </w:p>
    <w:p w14:paraId="36903F9E" w14:textId="77777777" w:rsidR="003563D5" w:rsidRDefault="003563D5" w:rsidP="003563D5">
      <w:pPr>
        <w:jc w:val="both"/>
      </w:pPr>
      <w:r>
        <w:t>(3) Когато е уговорен срок за изпитване, работникът или служителят може да предлага изменение на трудовото правоотношение по ал. 2 след изтичането на срока за изпитване.</w:t>
      </w:r>
    </w:p>
    <w:p w14:paraId="56E5673D" w14:textId="77777777" w:rsidR="003563D5" w:rsidRDefault="003563D5" w:rsidP="003563D5">
      <w:pPr>
        <w:jc w:val="both"/>
      </w:pPr>
      <w:r>
        <w:t>(4) Когато работодателят откаже изменение на трудовото правоотношение по ал. 2, той е длъжен в срок до един месец да предостави на работника или служителя мотивиран писмен отговор, освен ако предложението е направено повече от два пъти за период от една година.“</w:t>
      </w:r>
    </w:p>
    <w:p w14:paraId="39B67D01" w14:textId="77777777" w:rsidR="003563D5" w:rsidRDefault="003563D5" w:rsidP="003563D5">
      <w:pPr>
        <w:jc w:val="both"/>
      </w:pPr>
      <w:r>
        <w:t>§ 5. В чл. 127, ал. 1 се правят следните допълнения:</w:t>
      </w:r>
    </w:p>
    <w:p w14:paraId="28E67425" w14:textId="77777777" w:rsidR="003563D5" w:rsidRDefault="003563D5" w:rsidP="003563D5">
      <w:pPr>
        <w:jc w:val="both"/>
      </w:pPr>
      <w:r>
        <w:t>1. В т. 5 след думите „трудов ред“ се поставя запетая и се добавя „с вътрешните правила за работната заплата“.</w:t>
      </w:r>
    </w:p>
    <w:p w14:paraId="2C026EAF" w14:textId="77777777" w:rsidR="003563D5" w:rsidRDefault="003563D5" w:rsidP="003563D5">
      <w:pPr>
        <w:jc w:val="both"/>
      </w:pPr>
      <w:r>
        <w:t>2. Създават се т. 6 и 7:</w:t>
      </w:r>
    </w:p>
    <w:p w14:paraId="745CEEBC" w14:textId="77777777" w:rsidR="003563D5" w:rsidRDefault="003563D5" w:rsidP="003563D5">
      <w:pPr>
        <w:jc w:val="both"/>
      </w:pPr>
      <w:r>
        <w:t>„6. информация за условията и реда за прекратяване на трудовия договор съгласно разпоредбите на този кодекс;</w:t>
      </w:r>
    </w:p>
    <w:p w14:paraId="2C3FA739" w14:textId="77777777" w:rsidR="003563D5" w:rsidRDefault="003563D5" w:rsidP="003563D5">
      <w:pPr>
        <w:jc w:val="both"/>
      </w:pPr>
      <w:r>
        <w:lastRenderedPageBreak/>
        <w:t>7. информация за осигурявани от работодателя обучения, свързани с поддържане и повишаване на професионалната квалификация и подобряване на професионалните умения.“</w:t>
      </w:r>
    </w:p>
    <w:p w14:paraId="20FEF22D" w14:textId="77777777" w:rsidR="003563D5" w:rsidRDefault="003563D5" w:rsidP="003563D5">
      <w:pPr>
        <w:jc w:val="both"/>
      </w:pPr>
      <w:r>
        <w:t xml:space="preserve">§ 6. Създава се чл. </w:t>
      </w:r>
      <w:proofErr w:type="spellStart"/>
      <w:r>
        <w:t>164в</w:t>
      </w:r>
      <w:proofErr w:type="spellEnd"/>
      <w:r>
        <w:t>:</w:t>
      </w:r>
    </w:p>
    <w:p w14:paraId="6F9D7239" w14:textId="77777777" w:rsidR="003563D5" w:rsidRDefault="003563D5" w:rsidP="003563D5">
      <w:pPr>
        <w:jc w:val="both"/>
      </w:pPr>
      <w:r>
        <w:t>„Отпуск за отглеждане на дете до 8-годишна възраст от бащата (осиновителя)</w:t>
      </w:r>
    </w:p>
    <w:p w14:paraId="0633F8A9" w14:textId="77777777" w:rsidR="003563D5" w:rsidRDefault="003563D5" w:rsidP="003563D5">
      <w:pPr>
        <w:jc w:val="both"/>
      </w:pPr>
      <w:r>
        <w:t xml:space="preserve">Чл. </w:t>
      </w:r>
      <w:proofErr w:type="spellStart"/>
      <w:r>
        <w:t>164в</w:t>
      </w:r>
      <w:proofErr w:type="spellEnd"/>
      <w:r>
        <w:t xml:space="preserve">. (1) Бащата (осиновителят) има право на отпуск за отглеждане на дете до навършване на 8-годишна възраст в размер два месеца, когато не е ползвал отпуск по чл. 163, ал. 10, чл. 164, ал. 3, чл. </w:t>
      </w:r>
      <w:proofErr w:type="spellStart"/>
      <w:r>
        <w:t>164б</w:t>
      </w:r>
      <w:proofErr w:type="spellEnd"/>
      <w:r>
        <w:t>, ал. 2 и 5 или чл. 167, ал. 1.</w:t>
      </w:r>
    </w:p>
    <w:p w14:paraId="12D719EE" w14:textId="77777777" w:rsidR="003563D5" w:rsidRDefault="003563D5" w:rsidP="003563D5">
      <w:pPr>
        <w:jc w:val="both"/>
      </w:pPr>
      <w:r>
        <w:t xml:space="preserve">(2) Когато бащата (осиновителят) е ползвал отпуск по чл. 163, ал. 10, чл. 164, ал. 3, чл. </w:t>
      </w:r>
      <w:proofErr w:type="spellStart"/>
      <w:r>
        <w:t>164б</w:t>
      </w:r>
      <w:proofErr w:type="spellEnd"/>
      <w:r>
        <w:t>, ал. 2 и 5 или чл. 167, ал. 1 за период, по-кратък от два месеца, той има право на отпуск по ал. 1 в размер на разликата между два месеца и ползвания отпуск.</w:t>
      </w:r>
    </w:p>
    <w:p w14:paraId="610A6B38" w14:textId="77777777" w:rsidR="003563D5" w:rsidRDefault="003563D5" w:rsidP="003563D5">
      <w:pPr>
        <w:jc w:val="both"/>
      </w:pPr>
      <w:r>
        <w:t>(3) Отпускът по ал. 1 може да се ползва наведнъж или на части.</w:t>
      </w:r>
    </w:p>
    <w:p w14:paraId="67C0202E" w14:textId="77777777" w:rsidR="003563D5" w:rsidRDefault="003563D5" w:rsidP="003563D5">
      <w:pPr>
        <w:jc w:val="both"/>
      </w:pPr>
      <w:r>
        <w:t>(4) Бащата (осиновителят), който иска да ползва отпуск по ал. 1, уведомява за това работодателя си най-малко 10 работни дни предварително.</w:t>
      </w:r>
    </w:p>
    <w:p w14:paraId="509F6093" w14:textId="77777777" w:rsidR="003563D5" w:rsidRDefault="003563D5" w:rsidP="003563D5">
      <w:pPr>
        <w:jc w:val="both"/>
      </w:pPr>
      <w:r>
        <w:t>(5) Отпускът не се ползва при смърт на детето, лишаване на бащата от родителски права или ограничаването им, даване на детето за осиновяване, прекратяване на осиновяването, както и когато детето е настанено в заведение на пълна държавна издръжка или е настанено по реда на чл. 26 от Закона за закрила на детето.</w:t>
      </w:r>
    </w:p>
    <w:p w14:paraId="0D48B568" w14:textId="77777777" w:rsidR="003563D5" w:rsidRDefault="003563D5" w:rsidP="003563D5">
      <w:pPr>
        <w:jc w:val="both"/>
      </w:pPr>
      <w:r>
        <w:t>(6) През време на отпуска за отглеждане на дете до навършване на 8-годишна възраст на бащата (осиновителя) се заплаща парично обезщетение при условия и в размери, определени в отделен закон. Времето, през което се ползва отпускът, се признава за трудов стаж.</w:t>
      </w:r>
    </w:p>
    <w:p w14:paraId="39640DA1" w14:textId="77777777" w:rsidR="003563D5" w:rsidRDefault="003563D5" w:rsidP="003563D5">
      <w:pPr>
        <w:jc w:val="both"/>
      </w:pPr>
      <w:r>
        <w:t>(7) Редът и начинът за ползване на отпуска се уреждат с наредба на Министерския съвет.“</w:t>
      </w:r>
    </w:p>
    <w:p w14:paraId="4E6BB1D4" w14:textId="77777777" w:rsidR="003563D5" w:rsidRDefault="003563D5" w:rsidP="003563D5">
      <w:pPr>
        <w:jc w:val="both"/>
      </w:pPr>
      <w:r>
        <w:t xml:space="preserve">§ 7. В чл. </w:t>
      </w:r>
      <w:proofErr w:type="spellStart"/>
      <w:r>
        <w:t>167б</w:t>
      </w:r>
      <w:proofErr w:type="spellEnd"/>
      <w:r>
        <w:t xml:space="preserve"> се правят следните изменения и допълнения:</w:t>
      </w:r>
    </w:p>
    <w:p w14:paraId="1491F1C7" w14:textId="77777777" w:rsidR="003563D5" w:rsidRDefault="003563D5" w:rsidP="003563D5">
      <w:pPr>
        <w:jc w:val="both"/>
      </w:pPr>
      <w:r>
        <w:t>1. Заглавието се изменя така: „Права на работника или служителя за съвместяване на трудовите и семейните задължения“.</w:t>
      </w:r>
    </w:p>
    <w:p w14:paraId="3DF51804" w14:textId="77777777" w:rsidR="003563D5" w:rsidRDefault="003563D5" w:rsidP="003563D5">
      <w:pPr>
        <w:jc w:val="both"/>
      </w:pPr>
      <w:r>
        <w:t>2. Алинея 1 се изменя така:</w:t>
      </w:r>
    </w:p>
    <w:p w14:paraId="7EA7182F" w14:textId="77777777" w:rsidR="003563D5" w:rsidRDefault="003563D5" w:rsidP="003563D5">
      <w:pPr>
        <w:jc w:val="both"/>
      </w:pPr>
      <w:r>
        <w:t xml:space="preserve">„(1) Работник или служител, който е родител (осиновител) на дете до 8-годишна възраст, има право писмено да предложи на работодателя </w:t>
      </w:r>
      <w:r>
        <w:lastRenderedPageBreak/>
        <w:t>изменение за определено време на продължителността и разпределението на работното му време, да премине към работа от разстояние и други изменения на трудовото правоотношение, които да улеснят съвместяването на трудовите и семейните задължения.“</w:t>
      </w:r>
    </w:p>
    <w:p w14:paraId="6B57AEE5" w14:textId="77777777" w:rsidR="003563D5" w:rsidRDefault="003563D5" w:rsidP="003563D5">
      <w:pPr>
        <w:jc w:val="both"/>
      </w:pPr>
      <w:r>
        <w:t>3. Създава се нова ал. 2:</w:t>
      </w:r>
    </w:p>
    <w:p w14:paraId="1DDD6FB8" w14:textId="77777777" w:rsidR="003563D5" w:rsidRDefault="003563D5" w:rsidP="003563D5">
      <w:pPr>
        <w:jc w:val="both"/>
      </w:pPr>
      <w:r>
        <w:t>„(2) Право да предложи на работодателя измененията по ал. 1 има и работник или служител, който полага грижи за родител, дете, съпруг, брат, сестра и родител на другия съпруг или други роднини по права линия поради сериозни медицински причини.“</w:t>
      </w:r>
    </w:p>
    <w:p w14:paraId="5313A84E" w14:textId="77777777" w:rsidR="003563D5" w:rsidRDefault="003563D5" w:rsidP="003563D5">
      <w:pPr>
        <w:jc w:val="both"/>
      </w:pPr>
      <w:r>
        <w:t>4. Досегашната ал. 2 става ал. 3 и се изменя така:</w:t>
      </w:r>
    </w:p>
    <w:p w14:paraId="342C9699" w14:textId="77777777" w:rsidR="003563D5" w:rsidRDefault="003563D5" w:rsidP="003563D5">
      <w:pPr>
        <w:jc w:val="both"/>
      </w:pPr>
      <w:r>
        <w:t>„(3) Изменение на трудовото правоотношение по ал. 1 или 2 се извършва по взаимно съгласие на страните, изразено писмено, когато съществува такава възможност в предприятието. Работникът или служителят може преди изтичане на определеното време да поиска трудовото му правоотношение да продължи съгласно условията, непосредствено преди изменението.“</w:t>
      </w:r>
    </w:p>
    <w:p w14:paraId="2D9A3264" w14:textId="77777777" w:rsidR="003563D5" w:rsidRDefault="003563D5" w:rsidP="003563D5">
      <w:pPr>
        <w:jc w:val="both"/>
      </w:pPr>
      <w:r>
        <w:t>5. Създават се ал. 4 и 5:</w:t>
      </w:r>
    </w:p>
    <w:p w14:paraId="0F8BF2C2" w14:textId="77777777" w:rsidR="003563D5" w:rsidRDefault="003563D5" w:rsidP="003563D5">
      <w:pPr>
        <w:jc w:val="both"/>
      </w:pPr>
      <w:r>
        <w:t>„(4) Когато работодателят откаже изменение на трудовото правоотношение, той е длъжен в 14-дневен срок да предостави на работника или служителя мотивиран писмен отговор.</w:t>
      </w:r>
    </w:p>
    <w:p w14:paraId="06ECBA72" w14:textId="77777777" w:rsidR="003563D5" w:rsidRDefault="003563D5" w:rsidP="003563D5">
      <w:pPr>
        <w:jc w:val="both"/>
      </w:pPr>
      <w:r>
        <w:t>(5) При постъпване на работа за първи път в предприятието работникът или служителят може да ползва правата по ал. 1 и 2, когато придобие най-малко 4 месеца трудов стаж.“</w:t>
      </w:r>
    </w:p>
    <w:p w14:paraId="42B96335" w14:textId="77777777" w:rsidR="003563D5" w:rsidRDefault="003563D5" w:rsidP="003563D5">
      <w:pPr>
        <w:jc w:val="both"/>
      </w:pPr>
      <w:r>
        <w:t>6. Досегашната ал. 3 става ал. 6.</w:t>
      </w:r>
    </w:p>
    <w:p w14:paraId="5D1FC025" w14:textId="77777777" w:rsidR="003563D5" w:rsidRDefault="003563D5" w:rsidP="003563D5">
      <w:pPr>
        <w:jc w:val="both"/>
      </w:pPr>
      <w:r>
        <w:t xml:space="preserve">§ 8. В чл. </w:t>
      </w:r>
      <w:proofErr w:type="spellStart"/>
      <w:r>
        <w:t>173а</w:t>
      </w:r>
      <w:proofErr w:type="spellEnd"/>
      <w:r>
        <w:t>, ал. 1 думите „8 месеца“ се заменят с „4 месеца“.</w:t>
      </w:r>
    </w:p>
    <w:p w14:paraId="261B27C1" w14:textId="77777777" w:rsidR="003563D5" w:rsidRDefault="003563D5" w:rsidP="003563D5">
      <w:pPr>
        <w:jc w:val="both"/>
      </w:pPr>
      <w:r>
        <w:t xml:space="preserve">§ 9. В чл. </w:t>
      </w:r>
      <w:proofErr w:type="spellStart"/>
      <w:r>
        <w:t>228а</w:t>
      </w:r>
      <w:proofErr w:type="spellEnd"/>
      <w:r>
        <w:t xml:space="preserve"> се правят следните изменения и допълнения:</w:t>
      </w:r>
    </w:p>
    <w:p w14:paraId="7AD0E88F" w14:textId="77777777" w:rsidR="003563D5" w:rsidRDefault="003563D5" w:rsidP="003563D5">
      <w:pPr>
        <w:jc w:val="both"/>
      </w:pPr>
      <w:r>
        <w:t>1. Създава се нова ал. 2:</w:t>
      </w:r>
    </w:p>
    <w:p w14:paraId="3B76A0CC" w14:textId="77777777" w:rsidR="003563D5" w:rsidRDefault="003563D5" w:rsidP="003563D5">
      <w:pPr>
        <w:jc w:val="both"/>
      </w:pPr>
      <w:r>
        <w:t xml:space="preserve">„(2) Когато по силата на нормативен акт, колективен трудов договор или споразумение към индивидуалния трудов договор работодателят е длъжен да осигури обучение за поддържане и повишаване на професионалната квалификация на работниците и служителите за ефективно изпълнение на техните задължения в съответствие с изискванията на изпълняваната работа, времето на обучение се отчита като работно време. Когато е възможно, обучението се провежда в рамките на установеното работно </w:t>
      </w:r>
      <w:r>
        <w:lastRenderedPageBreak/>
        <w:t>време на работника или служителя. Всички разходи, свързани с обучението, са за сметка на работодателя.“</w:t>
      </w:r>
    </w:p>
    <w:p w14:paraId="51038CD9" w14:textId="77777777" w:rsidR="003563D5" w:rsidRDefault="003563D5" w:rsidP="003563D5">
      <w:pPr>
        <w:jc w:val="both"/>
      </w:pPr>
      <w:r>
        <w:t>2. Досегашната ал. 2 става ал. 3.</w:t>
      </w:r>
    </w:p>
    <w:p w14:paraId="103F3967" w14:textId="77777777" w:rsidR="003563D5" w:rsidRDefault="003563D5" w:rsidP="003563D5">
      <w:pPr>
        <w:jc w:val="both"/>
      </w:pPr>
      <w:r>
        <w:t>Допълнителна разпоредба</w:t>
      </w:r>
    </w:p>
    <w:p w14:paraId="6489CC5A" w14:textId="77777777" w:rsidR="003563D5" w:rsidRDefault="003563D5" w:rsidP="003563D5">
      <w:pPr>
        <w:jc w:val="both"/>
      </w:pPr>
      <w:r>
        <w:t>§ 10. С този закон се въвеждат изискванията на Директива (ЕС) 2019/1152 на Европейския парламент и на Съвета от 20 юни 2019 г. за прозрачни и предвидими условия на труд в Европейския съюз (ОВ, L 186/105 от 11 юли 2019 г.) и на Директива (ЕС) 2019/1158 на Европейския парламент и на Съвета от 20 юни 2019 г. относно равновесието между професионалния и личния живот на родителите и лицата, полагащи грижи, и за отмяна на Директива 2010/18/ЕС на Съвета (ОВ, L 188/79 от 12 юли 2019 г.).</w:t>
      </w:r>
    </w:p>
    <w:p w14:paraId="157191C8" w14:textId="77777777" w:rsidR="003563D5" w:rsidRDefault="003563D5" w:rsidP="003563D5">
      <w:pPr>
        <w:jc w:val="both"/>
      </w:pPr>
      <w:r>
        <w:t>Заключителни разпоредби</w:t>
      </w:r>
    </w:p>
    <w:p w14:paraId="40F26D83" w14:textId="77777777" w:rsidR="003563D5" w:rsidRDefault="003563D5" w:rsidP="003563D5">
      <w:pPr>
        <w:jc w:val="both"/>
      </w:pPr>
      <w:r>
        <w:t>§ 11. В Кодекса за социално осигуряване (обн., ДВ, бр. 110 от 1999 г.; Решение № 5 на Конституционния съд от 2000 г. – бр. 55 от 2000 г.; изм., бр. 64 от 2000 г., бр. 1, 35 и 41 от 2001 г., бр. 1, 10, 45, 74, 112, 119 и 120 от 2002 г., бр. 8, 42, 67, 95, 112 и 114 от 2003 г., бр. 12, 21, 38, 52, 53, 69, 70, 112 и 115 от 2004 г., бр. 38, 39, 76, 102, 103, 104 и 105 от 2005 г., бр. 17, 30, 34, 56, 57, 59 и 68 от 2006 г.; попр., бр. 76 от 2006 г.; изм., бр. 80, 82, 95, 102 и 105 от 2006 г., бр. 41, 52, 53, 64, 77, 97, 100, 109 и 113 от 2007 г., бр. 33, 43, 67, 69, 89, 102 и 109 от 2008 г., бр. 23, 25, 35, 41, 42, 93, 95, 99 и 103 от 2009 г., бр. 16, 19, 43, 49, 58, 59, 88, 97, 98 и 100 от 2010 г.; Решение № 7 на Конституционния съд от 2011 г. – бр. 45 от 2011 г.; изм., бр. 60, 77 и 100 от 2011 г., бр. 7, 21, 38, 40, 44, 58, 81, 89, 94 и 99 от 2012 г., бр. 15, 20, 70, 98, 104, 106, 109 и 111 от 2013 г., бр. 1, 18, 27, 35, 53 и 107 от 2014 г., бр. 12, 14, 22, 54, 61, 79, 95, 98 и 102 от 2015 г., бр. 62, 95, 98 и 105 от 2016 г., бр. 62, 92, 99 и 103 от 2017 г., бр. 7 и 15 от 2018 г.; попр., бр. 16 от 2018 г.; изм., бр. 17, 30, 46, 53, 64, 77, 88, 98, 102 и 105 от 2018 г., бр. 12, 35, 83, 94 и 99 от 2019 г., бр. 26, 28, 51, 64, 69, 103 и 109 от 2020 г., бр. 12, 19, 21 и 77 от 2021 г. и бр. 16, 18, 25, 51 и 58 от 2022 г.) се правят следните изменения и допълнения:</w:t>
      </w:r>
    </w:p>
    <w:p w14:paraId="2F601BD9" w14:textId="77777777" w:rsidR="003563D5" w:rsidRDefault="003563D5" w:rsidP="003563D5">
      <w:pPr>
        <w:jc w:val="both"/>
      </w:pPr>
      <w:r>
        <w:t>1. В чл. 9, ал. 2 т. 5 се изменя така:</w:t>
      </w:r>
    </w:p>
    <w:p w14:paraId="151924D5" w14:textId="77777777" w:rsidR="003563D5" w:rsidRDefault="003563D5" w:rsidP="003563D5">
      <w:pPr>
        <w:jc w:val="both"/>
      </w:pPr>
      <w:r>
        <w:t xml:space="preserve">„5. през което самоосигуряващите се лица, които се осигуряват за инвалидност поради общо заболяване, старост и смърт и за общо заболяване и майчинство, са получавали парични обезщетения за временна неработоспособност, бременност и раждане, отглеждане на дете до 2-годишна възраст, осиновяване на дете до 5-годишна възраст и отглеждане на дете до 8-годишна възраст от бащата (осиновителя), и периодите на </w:t>
      </w:r>
      <w:r>
        <w:lastRenderedPageBreak/>
        <w:t>временна неработоспособност, бременност и раждане, отглеждане на дете до 2-годишна възраст, осиновяване на дете до 5-годишна възраст и отглеждане на дете до 8-годишна възраст от бащата (осиновителя), през които не са имали право на парично обезщетение.“</w:t>
      </w:r>
    </w:p>
    <w:p w14:paraId="00A6C06C" w14:textId="77777777" w:rsidR="003563D5" w:rsidRDefault="003563D5" w:rsidP="003563D5">
      <w:pPr>
        <w:jc w:val="both"/>
      </w:pPr>
      <w:r>
        <w:t>2. В чл. 11, ал. 1, т. 1 се създава буква „ж“:</w:t>
      </w:r>
    </w:p>
    <w:p w14:paraId="183095D3" w14:textId="77777777" w:rsidR="003563D5" w:rsidRDefault="003563D5" w:rsidP="003563D5">
      <w:pPr>
        <w:jc w:val="both"/>
      </w:pPr>
      <w:r>
        <w:t>„ж) отглеждане на дете до 8-годишна възраст от бащата (осиновителя).“</w:t>
      </w:r>
    </w:p>
    <w:p w14:paraId="1AF08809" w14:textId="77777777" w:rsidR="003563D5" w:rsidRDefault="003563D5" w:rsidP="003563D5">
      <w:pPr>
        <w:jc w:val="both"/>
      </w:pPr>
      <w:r>
        <w:t xml:space="preserve">3. В чл. </w:t>
      </w:r>
      <w:proofErr w:type="spellStart"/>
      <w:r>
        <w:t>13а</w:t>
      </w:r>
      <w:proofErr w:type="spellEnd"/>
      <w:r>
        <w:t>, т. 1 се създава буква „ж“:</w:t>
      </w:r>
    </w:p>
    <w:p w14:paraId="189F9215" w14:textId="77777777" w:rsidR="003563D5" w:rsidRDefault="003563D5" w:rsidP="003563D5">
      <w:pPr>
        <w:jc w:val="both"/>
      </w:pPr>
      <w:r>
        <w:t>„ж) отглеждане на дете до 8-годишна възраст от бащата (осиновителя).“</w:t>
      </w:r>
    </w:p>
    <w:p w14:paraId="3CB3F26E" w14:textId="77777777" w:rsidR="003563D5" w:rsidRDefault="003563D5" w:rsidP="003563D5">
      <w:pPr>
        <w:jc w:val="both"/>
      </w:pPr>
      <w:r>
        <w:t xml:space="preserve">4. В чл. </w:t>
      </w:r>
      <w:proofErr w:type="spellStart"/>
      <w:r>
        <w:t>13в</w:t>
      </w:r>
      <w:proofErr w:type="spellEnd"/>
      <w:r>
        <w:t>, ал. 1 т. 4 се изменя така:</w:t>
      </w:r>
    </w:p>
    <w:p w14:paraId="5E682A08" w14:textId="77777777" w:rsidR="003563D5" w:rsidRDefault="003563D5" w:rsidP="003563D5">
      <w:pPr>
        <w:jc w:val="both"/>
      </w:pPr>
      <w:r>
        <w:t>„4. през което самоосигуряващите се лица, които се осигуряват за общо заболяване и майчинство, са получавали парични обезщетения за временна неработоспособност, бременност и раждане, отглеждане на дете до 2-годишна възраст, осиновяване на дете до 5-годишна възраст и отглеждане на дете до 8-годишна възраст от бащата (осиновителя), и периодите на временна неработоспособност, бременност и раждане, отглеждане на дете до 2-годишна възраст, осиновяване на дете до 5-годишна възраст и отглеждане на дете до 8-годишна възраст от бащата (осиновителя), през които не са имали право на парично обезщетение.“</w:t>
      </w:r>
    </w:p>
    <w:p w14:paraId="5D2162C0" w14:textId="77777777" w:rsidR="003563D5" w:rsidRDefault="003563D5" w:rsidP="003563D5">
      <w:pPr>
        <w:jc w:val="both"/>
      </w:pPr>
      <w:r>
        <w:t>5. В чл. 40:</w:t>
      </w:r>
    </w:p>
    <w:p w14:paraId="64D64487" w14:textId="77777777" w:rsidR="003563D5" w:rsidRDefault="003563D5" w:rsidP="003563D5">
      <w:pPr>
        <w:jc w:val="both"/>
      </w:pPr>
      <w:r>
        <w:t>а) в ал. 3 думите „и раждане и за отглеждане на дете до 2-годишна възраст“ се заменят с „и раждане, отглеждане на дете до 2-годишна възраст, осиновяване на дете до 5-годишна възраст и отглеждане на дете до 8-годишна възраст от бащата (осиновителя)“;</w:t>
      </w:r>
    </w:p>
    <w:p w14:paraId="0B0FD4A6" w14:textId="77777777" w:rsidR="003563D5" w:rsidRDefault="003563D5" w:rsidP="003563D5">
      <w:pPr>
        <w:jc w:val="both"/>
      </w:pPr>
      <w:r>
        <w:t>б) в ал. 4 в текста преди т. 1 думите „и раждане и отглеждане на дете до 2-годишна възраст“ се заменят с „и раждане, отглеждане на дете до 2-годишна възраст, осиновяване на дете до 5-годишна възраст и отглеждане на дете до 8-годишна възраст от бащата (осиновителя)“.</w:t>
      </w:r>
    </w:p>
    <w:p w14:paraId="795DA377" w14:textId="77777777" w:rsidR="003563D5" w:rsidRDefault="003563D5" w:rsidP="003563D5">
      <w:pPr>
        <w:jc w:val="both"/>
      </w:pPr>
      <w:r>
        <w:t>6. В чл. 41, ал. 2, т. 4 накрая се добавя „или за отглеждане на дете до 8-годишна възраст от бащата (осиновителя)“.</w:t>
      </w:r>
    </w:p>
    <w:p w14:paraId="18551128" w14:textId="77777777" w:rsidR="003563D5" w:rsidRDefault="003563D5" w:rsidP="003563D5">
      <w:pPr>
        <w:jc w:val="both"/>
      </w:pPr>
      <w:r>
        <w:t xml:space="preserve">7. В чл. 50, ал. 6 думите „отговаря на условията по чл. </w:t>
      </w:r>
      <w:proofErr w:type="spellStart"/>
      <w:r>
        <w:t>48а</w:t>
      </w:r>
      <w:proofErr w:type="spellEnd"/>
      <w:r>
        <w:t>“ се заменят с „има 6 месеца осигурителен стаж като осигурен за този риск“.</w:t>
      </w:r>
    </w:p>
    <w:p w14:paraId="127FE800" w14:textId="77777777" w:rsidR="003563D5" w:rsidRDefault="003563D5" w:rsidP="003563D5">
      <w:pPr>
        <w:jc w:val="both"/>
      </w:pPr>
      <w:r>
        <w:t xml:space="preserve">8. В чл. </w:t>
      </w:r>
      <w:proofErr w:type="spellStart"/>
      <w:r>
        <w:t>53в</w:t>
      </w:r>
      <w:proofErr w:type="spellEnd"/>
      <w:r>
        <w:t>:</w:t>
      </w:r>
    </w:p>
    <w:p w14:paraId="4FF411E1" w14:textId="77777777" w:rsidR="003563D5" w:rsidRDefault="003563D5" w:rsidP="003563D5">
      <w:pPr>
        <w:jc w:val="both"/>
      </w:pPr>
      <w:r>
        <w:t>а) в ал. 2 накрая се поставя запетая и се добавя „когато има 6 месеца осигурителен стаж като осигурен за този риск“;</w:t>
      </w:r>
    </w:p>
    <w:p w14:paraId="615EC252" w14:textId="77777777" w:rsidR="003563D5" w:rsidRDefault="003563D5" w:rsidP="003563D5">
      <w:pPr>
        <w:jc w:val="both"/>
      </w:pPr>
      <w:r>
        <w:lastRenderedPageBreak/>
        <w:t>б) в ал. 5 думите „ал. 1, 2, 3 и 4“ се заменят с „ал. 1, 3 и 4“;</w:t>
      </w:r>
    </w:p>
    <w:p w14:paraId="0B51BEFA" w14:textId="77777777" w:rsidR="003563D5" w:rsidRDefault="003563D5" w:rsidP="003563D5">
      <w:pPr>
        <w:jc w:val="both"/>
      </w:pPr>
      <w:r>
        <w:t>в) създава се ал. 6:</w:t>
      </w:r>
    </w:p>
    <w:p w14:paraId="5A18219C" w14:textId="77777777" w:rsidR="003563D5" w:rsidRDefault="003563D5" w:rsidP="003563D5">
      <w:pPr>
        <w:jc w:val="both"/>
      </w:pPr>
      <w:r>
        <w:t>„(6) Самоосигуряващите се лица, които се осигуряват за общо заболяване и майчинство, имат право на обезщетение по ал. 2, когато имат 6 месеца осигурителен стаж като осигурени за този риск.“</w:t>
      </w:r>
    </w:p>
    <w:p w14:paraId="6ACE3EA0" w14:textId="77777777" w:rsidR="003563D5" w:rsidRDefault="003563D5" w:rsidP="003563D5">
      <w:pPr>
        <w:jc w:val="both"/>
      </w:pPr>
      <w:r>
        <w:t xml:space="preserve">9. Създават се чл. </w:t>
      </w:r>
      <w:proofErr w:type="spellStart"/>
      <w:r>
        <w:t>53д</w:t>
      </w:r>
      <w:proofErr w:type="spellEnd"/>
      <w:r>
        <w:t xml:space="preserve">, </w:t>
      </w:r>
      <w:proofErr w:type="spellStart"/>
      <w:r>
        <w:t>53е</w:t>
      </w:r>
      <w:proofErr w:type="spellEnd"/>
      <w:r>
        <w:t xml:space="preserve"> и </w:t>
      </w:r>
      <w:proofErr w:type="spellStart"/>
      <w:r>
        <w:t>53ж</w:t>
      </w:r>
      <w:proofErr w:type="spellEnd"/>
      <w:r>
        <w:t>:</w:t>
      </w:r>
    </w:p>
    <w:p w14:paraId="054581FB" w14:textId="77777777" w:rsidR="003563D5" w:rsidRDefault="003563D5" w:rsidP="003563D5">
      <w:pPr>
        <w:jc w:val="both"/>
      </w:pPr>
      <w:r>
        <w:t>„Право на обезщетение за отглеждане на дете до 8-годишна възраст от бащата (осиновителя)</w:t>
      </w:r>
    </w:p>
    <w:p w14:paraId="5698256B" w14:textId="77777777" w:rsidR="003563D5" w:rsidRDefault="003563D5" w:rsidP="003563D5">
      <w:pPr>
        <w:jc w:val="both"/>
      </w:pPr>
      <w:r>
        <w:t xml:space="preserve">Чл. </w:t>
      </w:r>
      <w:proofErr w:type="spellStart"/>
      <w:r>
        <w:t>53д</w:t>
      </w:r>
      <w:proofErr w:type="spellEnd"/>
      <w:r>
        <w:t xml:space="preserve">. (1) Осигуреният за общо заболяване и майчинство баща (осиновител) има право на парично обезщетение за отглеждане на дете до 8-годишна възраст, когато има 12 месеца осигурителен стаж като осигурен за този риск и не му е изплащано обезщетение по чл. 50, ал. 7, чл. 51, чл. 53, ал. 2 или чл. </w:t>
      </w:r>
      <w:proofErr w:type="spellStart"/>
      <w:r>
        <w:t>53в</w:t>
      </w:r>
      <w:proofErr w:type="spellEnd"/>
      <w:r>
        <w:t>, ал. 3.</w:t>
      </w:r>
    </w:p>
    <w:p w14:paraId="25E04C4B" w14:textId="77777777" w:rsidR="003563D5" w:rsidRDefault="003563D5" w:rsidP="003563D5">
      <w:pPr>
        <w:jc w:val="both"/>
      </w:pPr>
      <w:r>
        <w:t xml:space="preserve">(2) Когато на бащата (осиновителя) е изплащано обезщетение по чл. 50, ал. 7, чл. 51, чл. 53, ал. 2 или чл. </w:t>
      </w:r>
      <w:proofErr w:type="spellStart"/>
      <w:r>
        <w:t>53в</w:t>
      </w:r>
      <w:proofErr w:type="spellEnd"/>
      <w:r>
        <w:t>, ал. 3 за период, по-кратък от два месеца, той има право на обезщетението по ал. 1 в размер на разликата между два месеца и периода на изплащане на съответните обезщетения.</w:t>
      </w:r>
    </w:p>
    <w:p w14:paraId="28DBAB98" w14:textId="77777777" w:rsidR="003563D5" w:rsidRDefault="003563D5" w:rsidP="003563D5">
      <w:pPr>
        <w:jc w:val="both"/>
      </w:pPr>
      <w:r>
        <w:t>Срок за представяне на документи и данни за изплащане на обезщетение за отглеждане на дете до 8-годишна възраст от бащата (осиновителя)</w:t>
      </w:r>
    </w:p>
    <w:p w14:paraId="0E52B19A" w14:textId="77777777" w:rsidR="003563D5" w:rsidRDefault="003563D5" w:rsidP="003563D5">
      <w:pPr>
        <w:jc w:val="both"/>
      </w:pPr>
      <w:r>
        <w:t xml:space="preserve">Чл. </w:t>
      </w:r>
      <w:proofErr w:type="spellStart"/>
      <w:r>
        <w:t>53е</w:t>
      </w:r>
      <w:proofErr w:type="spellEnd"/>
      <w:r>
        <w:t xml:space="preserve">. Осигурителите, техните клонове и поделения и осигурителните каси представят в съответното териториално поделение на Националния осигурителен институт документите и данните за изплащане на парично обезщетение за отглеждане на дете до 8-годишна възраст от бащата (осиновителя) в срока по чл. </w:t>
      </w:r>
      <w:proofErr w:type="spellStart"/>
      <w:r>
        <w:t>40а</w:t>
      </w:r>
      <w:proofErr w:type="spellEnd"/>
      <w:r>
        <w:t>, т. 1, а самоосигуряващите се лица – до 10-о число на месеца, следващ този, от който се иска изплащане на обезщетението.</w:t>
      </w:r>
    </w:p>
    <w:p w14:paraId="15740A15" w14:textId="77777777" w:rsidR="003563D5" w:rsidRDefault="003563D5" w:rsidP="003563D5">
      <w:pPr>
        <w:jc w:val="both"/>
      </w:pPr>
      <w:r>
        <w:t>Обезщетение за отглеждане на дете до 8-годишна възраст от бащата (осиновителя)</w:t>
      </w:r>
    </w:p>
    <w:p w14:paraId="1FB396C1" w14:textId="77777777" w:rsidR="003563D5" w:rsidRDefault="003563D5" w:rsidP="003563D5">
      <w:pPr>
        <w:jc w:val="both"/>
      </w:pPr>
      <w:r>
        <w:t xml:space="preserve">Чл. </w:t>
      </w:r>
      <w:proofErr w:type="spellStart"/>
      <w:r>
        <w:t>53ж</w:t>
      </w:r>
      <w:proofErr w:type="spellEnd"/>
      <w:r>
        <w:t>. (1) На осигурения за общо заболяване и майчинство баща (осиновител) през време на отпуска за отглеждане на дете до 8-годишна възраст се изплаща парично обезщетение в размер, определен със Закона за бюджета на държавното обществено осигуряване.</w:t>
      </w:r>
    </w:p>
    <w:p w14:paraId="47AB3CC2" w14:textId="77777777" w:rsidR="003563D5" w:rsidRDefault="003563D5" w:rsidP="003563D5">
      <w:pPr>
        <w:jc w:val="both"/>
      </w:pPr>
      <w:r>
        <w:t xml:space="preserve">(2) Паричното обезщетение по ал. 1 не се изплаща при смърт на детето, лишаване на бащата от родителски права или ограничаването им, даване на детето за осиновяване, при прекратяване на осиновяването, при настаняване </w:t>
      </w:r>
      <w:r>
        <w:lastRenderedPageBreak/>
        <w:t>в детско заведение на пълна държавна издръжка или по реда на чл. 26, ал. 1 от Закона за закрила на детето.</w:t>
      </w:r>
    </w:p>
    <w:p w14:paraId="0F46C5BB" w14:textId="77777777" w:rsidR="003563D5" w:rsidRDefault="003563D5" w:rsidP="003563D5">
      <w:pPr>
        <w:jc w:val="both"/>
      </w:pPr>
      <w:r>
        <w:t xml:space="preserve">(3) Самоосигуряващите се лица имат право на обезщетение по ал. 1, когато отговарят на условията по чл. </w:t>
      </w:r>
      <w:proofErr w:type="spellStart"/>
      <w:r>
        <w:t>53д</w:t>
      </w:r>
      <w:proofErr w:type="spellEnd"/>
      <w:r>
        <w:t>.“</w:t>
      </w:r>
    </w:p>
    <w:p w14:paraId="291C55F3" w14:textId="77777777" w:rsidR="003563D5" w:rsidRDefault="003563D5" w:rsidP="003563D5">
      <w:pPr>
        <w:jc w:val="both"/>
      </w:pPr>
      <w:r>
        <w:t xml:space="preserve">10. В чл. </w:t>
      </w:r>
      <w:proofErr w:type="spellStart"/>
      <w:r>
        <w:t>54к</w:t>
      </w:r>
      <w:proofErr w:type="spellEnd"/>
      <w:r>
        <w:t xml:space="preserve"> думите „бременност и раждане и за отглеждане на дете до 2-годишна възраст“ се заменят с „бременност и раждане, за отглеждане на дете до 2-годишна възраст, при осиновяване на дете до 5-годишна възраст и за отглеждане на дете до 8-годишна възраст от бащата (осиновителя)“.</w:t>
      </w:r>
    </w:p>
    <w:p w14:paraId="3F1A1BE7" w14:textId="77777777" w:rsidR="003563D5" w:rsidRDefault="003563D5" w:rsidP="003563D5">
      <w:pPr>
        <w:jc w:val="both"/>
      </w:pPr>
      <w:r>
        <w:t xml:space="preserve">11. В § </w:t>
      </w:r>
      <w:proofErr w:type="spellStart"/>
      <w:r>
        <w:t>1а</w:t>
      </w:r>
      <w:proofErr w:type="spellEnd"/>
      <w:r>
        <w:t>, ал. 1 от допълнителните разпоредби се създава т. 12:</w:t>
      </w:r>
    </w:p>
    <w:p w14:paraId="67AD317A" w14:textId="77777777" w:rsidR="003563D5" w:rsidRDefault="003563D5" w:rsidP="003563D5">
      <w:pPr>
        <w:jc w:val="both"/>
      </w:pPr>
      <w:r>
        <w:t>„12. Директива (ЕС) 2019/1158 на Европейския парламент и на Съвета от 20 юни 2019 г. относно равновесието между професионалния и личния живот на родителите и лицата, полагащи грижи, и за отмяна на Директива 2010/18/ЕС на Съвета (ОВ, L 188/79 от 12 юли 2019 г.).“</w:t>
      </w:r>
    </w:p>
    <w:p w14:paraId="7A4FF6E0" w14:textId="77777777" w:rsidR="003563D5" w:rsidRDefault="003563D5" w:rsidP="003563D5">
      <w:pPr>
        <w:jc w:val="both"/>
      </w:pPr>
      <w:r>
        <w:t xml:space="preserve">§ 12. В Закона за здравното осигуряване (обн., ДВ, бр. 70 от 1998 г.; изм., бр. 93 и 153 от 1998 г., бр. 62, 65, 67, 69, 110 и 113 от 1999 г., бр. 1 и 64 от 2000 г., бр. 41 от 2001 г., бр. 1, 54, 74, 107, 112, 119 и 120 от 2002 г., бр. 8, 50, 107 и 114 от 2003 г., бр. 28, 38, 49, 70, 85 и 111 от 2004 г., бр. 39, 45, 76, 99, 102, 103 и 105 от 2005 г., бр. 17, 18, 30, 33, 34, 59, 80, 95 и 105 от 2006 г., бр. 11 от 2007 г.; Решение № 3 на Конституционния съд от 2007 г. – бр. 26 от 2007 г.; изм., бр. 31, 46, 53, 59, 97, 100 и 113 от 2007 г., бр. 37, 71 и 110 от 2008 г., бр. 35, 41, 42, 93, 99 и 101 от 2009 г., бр. 19, 26, 43, 49, 58, 59, 62, 96, 97, 98 и 100 от 2010 г., бр. 9, 60, 99 и 100 от 2011 г., бр. 38, 60, 94, 101 и 102 от 2012 г., бр. 4, 15, 20, 23 и 106 от 2013 г., бр. 1, 18, 35, 53, 54 и 107 от 2014 г., бр. 12, 48, 54, 61, 72, 79, 98 и 102 от 2015 г.; Решение № 3 на Конституционния съд от 2016 г. – бр. 20 от 2016 г.; изм., бр. 98 от 2016 г., бр. 85, 101 и 103 от 2017 г., бр. 7, 17, 30, 40, 77, 92, 102 и 105 от 2018 г., бр. 24, 99 и 101 от 2019 г., бр. 54, 67 и 103 от 2020 г., бр. 21 от 2021 г. и бр. 18 и 32 от 2022 г.) в чл. 40, ал. 1, т. 5, изречение първо думите „малко дете по реда на чл. 164, ал. 1 и 3 от Кодекса на труда и отпуск при осиновяване на дете до 5-годишна възраст по реда на чл. </w:t>
      </w:r>
      <w:proofErr w:type="spellStart"/>
      <w:r>
        <w:t>164б</w:t>
      </w:r>
      <w:proofErr w:type="spellEnd"/>
      <w:r>
        <w:t xml:space="preserve">, ал. 1 и 5 от Кодекса на труда“ се заменят с „дете до 2-годишна възраст по реда на чл. 164, ал. 1 и 3 от Кодекса на труда, отпуск при осиновяване на дете до 5-годишна възраст по реда на чл. </w:t>
      </w:r>
      <w:proofErr w:type="spellStart"/>
      <w:r>
        <w:t>164б</w:t>
      </w:r>
      <w:proofErr w:type="spellEnd"/>
      <w:r>
        <w:t xml:space="preserve">, ал. 1 и 5 от Кодекса на труда и отпуск за отглеждане на дете до 8-годишна възраст от бащата (осиновителя) по реда на чл. </w:t>
      </w:r>
      <w:proofErr w:type="spellStart"/>
      <w:r>
        <w:t>164в</w:t>
      </w:r>
      <w:proofErr w:type="spellEnd"/>
      <w:r>
        <w:t xml:space="preserve"> от Кодекса на труда“.</w:t>
      </w:r>
    </w:p>
    <w:p w14:paraId="68BEDC3E" w14:textId="77777777" w:rsidR="003563D5" w:rsidRDefault="003563D5" w:rsidP="003563D5">
      <w:pPr>
        <w:jc w:val="both"/>
      </w:pPr>
      <w:r>
        <w:t xml:space="preserve">§ 13. В Закона за бюджета на държавното обществено осигуряване за 2022 г. (обн., ДВ, бр. 18 от 2022 г.; изм., бр. 51 от 2022 г.) в чл. 12 след думите </w:t>
      </w:r>
      <w:r>
        <w:lastRenderedPageBreak/>
        <w:t xml:space="preserve">„чл. 53“ се добавя „и за отглеждане на дете до 8-годишна възраст от бащата (осиновителя) по чл. </w:t>
      </w:r>
      <w:proofErr w:type="spellStart"/>
      <w:r>
        <w:t>53ж</w:t>
      </w:r>
      <w:proofErr w:type="spellEnd"/>
      <w:r>
        <w:t>“.</w:t>
      </w:r>
    </w:p>
    <w:p w14:paraId="7D1433E0" w14:textId="77777777" w:rsidR="003563D5" w:rsidRDefault="003563D5" w:rsidP="003563D5">
      <w:pPr>
        <w:jc w:val="both"/>
      </w:pPr>
      <w:r>
        <w:t>§ 14. В Закона за отбраната и въоръжените сили на Република България (обн., ДВ, бр. 35 от 2009 г.; изм., бр. 74, 82, 93 и 99 от 2009 г., бр. 16, 88, 98 и 101 от 2010 г., бр. 23, 48, 99 и 100 от 2011 г., бр. 20, 33 и 38 от 2012 г., бр. 15, 66 и 68 от 2013 г., бр. 1 и 98 от 2014 г., бр. 14, 24, 61, 79 и 88 от 2015 г., бр. 13, 17, 50, 81, 98 и 103 от 2016 г., бр. 58, 85 и 103 от 2017 г., бр. 7, 77 и 98 от 2018 г., бр. 17, 42 и 94 от 2019 г., бр. 38, 69 и 109 от 2020 г., бр. 16 и 23 от 2021 г.; попр., бр. 25 от 2021 г.; изм., бр. 15 от 2022 г.) в чл. 203 ал. 3 се изменя така:</w:t>
      </w:r>
    </w:p>
    <w:p w14:paraId="0B171429" w14:textId="77777777" w:rsidR="003563D5" w:rsidRDefault="003563D5" w:rsidP="003563D5">
      <w:pPr>
        <w:jc w:val="both"/>
      </w:pPr>
      <w:r>
        <w:t xml:space="preserve">„(3) Военнослужещите мъже имат право на отпуск за отглеждане на дете в размерите и при условията на чл. 164 от Кодекса на труда, за гледане на болно дете по чл. 162, ал. 1 от Кодекса на труда и за отглеждане на дете до 8-годишна възраст при условията, по реда и в размерите по чл. </w:t>
      </w:r>
      <w:proofErr w:type="spellStart"/>
      <w:r>
        <w:t>164в</w:t>
      </w:r>
      <w:proofErr w:type="spellEnd"/>
      <w:r>
        <w:t xml:space="preserve"> от Кодекса на труда, при смърт или тежко заболяване на майката или когато сами се грижат за отглеждане на детето, както и на неплатен отпуск за отглеждане на дете до 8-годишна възраст при условията, по реда и в размерите по чл. </w:t>
      </w:r>
      <w:proofErr w:type="spellStart"/>
      <w:r>
        <w:t>167а</w:t>
      </w:r>
      <w:proofErr w:type="spellEnd"/>
      <w:r>
        <w:t xml:space="preserve"> от Кодекса на труда.“</w:t>
      </w:r>
    </w:p>
    <w:p w14:paraId="0F6D1F12" w14:textId="77777777" w:rsidR="003563D5" w:rsidRDefault="003563D5" w:rsidP="003563D5">
      <w:pPr>
        <w:jc w:val="both"/>
      </w:pPr>
      <w:r>
        <w:t>§ 15. Законът влиза в сила от 1 август 2022 г.</w:t>
      </w:r>
    </w:p>
    <w:p w14:paraId="684DB587" w14:textId="77777777" w:rsidR="003563D5" w:rsidRDefault="003563D5" w:rsidP="003563D5">
      <w:pPr>
        <w:jc w:val="both"/>
      </w:pPr>
      <w:r>
        <w:t>Законът е приет от 47-</w:t>
      </w:r>
      <w:proofErr w:type="spellStart"/>
      <w:r>
        <w:t>ото</w:t>
      </w:r>
      <w:proofErr w:type="spellEnd"/>
      <w:r>
        <w:t xml:space="preserve"> Народно събрание на 28 юли 2022 г. и е подпечатан с официалния печат на Народното събрание.</w:t>
      </w:r>
    </w:p>
    <w:p w14:paraId="067C2969" w14:textId="0839DA88" w:rsidR="00CA2D0C" w:rsidRDefault="003563D5" w:rsidP="003563D5">
      <w:pPr>
        <w:jc w:val="both"/>
      </w:pPr>
      <w:r>
        <w:t>За председател на Народното събрание: Мирослав Иванов</w:t>
      </w:r>
    </w:p>
    <w:sectPr w:rsidR="00CA2D0C" w:rsidSect="00D9585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D5"/>
    <w:rsid w:val="000D3C86"/>
    <w:rsid w:val="001C2997"/>
    <w:rsid w:val="003563D5"/>
    <w:rsid w:val="00421FF6"/>
    <w:rsid w:val="00A424ED"/>
    <w:rsid w:val="00A6693B"/>
    <w:rsid w:val="00B15F4B"/>
    <w:rsid w:val="00CA2D0C"/>
    <w:rsid w:val="00D9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2BEB4"/>
  <w15:chartTrackingRefBased/>
  <w15:docId w15:val="{E170A2B9-A54E-4AAA-B07F-991D8DA9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8"/>
        <w:szCs w:val="24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2715</Words>
  <Characters>15480</Characters>
  <Application>Microsoft Office Word</Application>
  <DocSecurity>0</DocSecurity>
  <Lines>129</Lines>
  <Paragraphs>36</Paragraphs>
  <ScaleCrop>false</ScaleCrop>
  <Company/>
  <LinksUpToDate>false</LinksUpToDate>
  <CharactersWithSpaces>18159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Централа СБУ</dc:creator>
  <cp:keywords/>
  <dc:description/>
  <cp:lastModifiedBy>Централа СБУ</cp:lastModifiedBy>
  <cp:revision>1</cp:revision>
  <dcterms:created xsi:type="dcterms:W3CDTF">2022-08-05T12:33:00Z</dcterms:created>
  <dcterms:modified xsi:type="dcterms:W3CDTF">2022-08-05T12:34:00Z</dcterms:modified>
</cp:coreProperties>
</file>